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AEMOS Voltura Web Sitesi: Stratejik Anlatı, Mimari ve Uygulama Planı</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Bölüm 1: Stratejik Anlatı: Teknolojiden Finansal ve Operasyonel Dayanıklılığa</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bölüm, AEMOS Voltura'nın web sitesindeki tüm iletişiminin temelini oluşturacak olan ana anlatıyı ve mesajlaşma hiyerarşisini tanımlamaktadır. Amaç, platformun derin teknik yeteneklerini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müşterinin anlayacağı ve değer vereceği somut iş faydalarına dönüştürmektir. Bu strateji, platformun pazardaki benzersiz konumunu pekiştirecek ve hedef kitlelerle rezonans kuracak bir dil oluşturacaktır.</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Ana Anlatı: "Finansal ve Operasyonel Dayanıklılık Platformu"</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AEMOS Voltura'nın web sitesi, kendisini salt bir "enerji verimliliği" veya "%10-15 tasarruf" vaadiyle sınırlayan rakiplerinden stratejik olarak ayrışmalıdır. Pazar analizi, Lumian gibi oyuncuların doğrudan ve somut tasarruf iddialarına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Faradai gibi platformların ise ESG ve karbon uyumluluğuna odaklandığını göstermektedir.</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Bu yaklaşımlar değerli olmakla birlikte, sanayi işletmelerinin karşı karşıya olduğu risklerin yalnızca bir boyutunu ele almaktadır. Gerçekte, bir fabrika yöneticisinin veya OSB idarecisinin temel endişesi, sadece yüksek faturalar değil, aynı zamanda öngörülemeyen maliyetler (reaktif cezalar), operasyonel verimsizlikler (plansız duruşlar) ve giderek karmaşıklaşan küresel regülasyonların (CBAM) yarattığı stratejik baskıdır.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nedenle, web sitesinin temel mesajı, stratejik olarak belirlenen </w:t>
      </w:r>
      <w:r w:rsidDel="00000000" w:rsidR="00000000" w:rsidRPr="00000000">
        <w:rPr>
          <w:rFonts w:ascii="Google Sans Text" w:cs="Google Sans Text" w:eastAsia="Google Sans Text" w:hAnsi="Google Sans Text"/>
          <w:b w:val="1"/>
          <w:i w:val="0"/>
          <w:color w:val="1b1c1d"/>
          <w:sz w:val="24"/>
          <w:szCs w:val="24"/>
          <w:rtl w:val="0"/>
        </w:rPr>
        <w:t xml:space="preserve">"Finansal ve Operasyonel Dayanıklılık Platformu"</w:t>
      </w:r>
      <w:r w:rsidDel="00000000" w:rsidR="00000000" w:rsidRPr="00000000">
        <w:rPr>
          <w:rFonts w:ascii="Google Sans Text" w:cs="Google Sans Text" w:eastAsia="Google Sans Text" w:hAnsi="Google Sans Text"/>
          <w:i w:val="0"/>
          <w:color w:val="1b1c1d"/>
          <w:sz w:val="24"/>
          <w:szCs w:val="24"/>
          <w:rtl w:val="0"/>
        </w:rPr>
        <w:t xml:space="preserve"> konumlandırması etrafında şekillenecektir.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Bu anlatı, AEMOS Voltura'yı basit bir maliyet düşürme aracından, müşterinin iş sürekliliğini, rekabet gücünü ve geleceğe uyumunu sağlayan stratejik bir ortağa dönüştürür.</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"dayanıklılık" vaadi, soyut bir pazarlama sloganı değildir; platformun teknik mimarisinin doğrudan bir sonucudur. AEMOS Voltura'nın mikroservisler, olay yönelimli (event-driven) Kafka omurgası ve hibrit Edge+Cloud yapısı gibi temel mimari tercihleri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bir mühendislik detayı olmanın ötesinde, bir iş sürekliliği garantisidir. Bir modülde yaşanacak anlık bir yavaşlama veya arızanın, sistemin diğer bölümlerini etkilemeden izole edilebilmesi, müşterinin en temel ihtiyacı olan kesintisiz operasyonları güvence altına alır. Web sitesi, bu üstün teknik altyapıyı, müşterinin anlayacağı bir dilde sunmalıdır: "Platformumuz, bir parçası arızalansa bile çalışmaya devam eden modüler yapısıyla üretiminizi asla yarıda bırakmaz." Bu mesaj, teknik bir özelliği, rakiplerin kolayca kopyalayamayacağı somut bir güvenilirlik kanıtına ve operasyonel dayanıklılık faydasına dönüştürür.</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Üç Temel Değer Önerisi ve Mesajlaşma Hiyerarşisi</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Web sitesinin ana sayfası ve çözüm odaklı sayfaları, platformun sunduğu değeri üç temel ve anlaşılır sütun üzerine inşa edecektir. Bu yapı, ziyaretçinin kendi ihtiyacına en uygun çözümü hızla bulmasını sağlar ve platformun bütüncül yaklaşımını net bir şekilde ortaya koyar.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Maliyetleri Minimize Et (Minimize Costs):</w:t>
      </w:r>
      <w:r w:rsidDel="00000000" w:rsidR="00000000" w:rsidRPr="00000000">
        <w:rPr>
          <w:rFonts w:ascii="Google Sans Text" w:cs="Google Sans Text" w:eastAsia="Google Sans Text" w:hAnsi="Google Sans Text"/>
          <w:i w:val="0"/>
          <w:color w:val="1b1c1d"/>
          <w:sz w:val="24"/>
          <w:szCs w:val="24"/>
          <w:rtl w:val="0"/>
        </w:rPr>
        <w:t xml:space="preserve"> Bu değer önerisi, platformun pazara giriş stratejisinin "Truva Atı" olarak konumlandırılmıştır.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Odak noktası, müşteriye en hızlı ve en somut yatırım geri dönüşünü (ROI) sağlayan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Otonom Reaktif Güç Yönetimi</w:t>
      </w:r>
      <w:r w:rsidDel="00000000" w:rsidR="00000000" w:rsidRPr="00000000">
        <w:rPr>
          <w:rFonts w:ascii="Google Sans Text" w:cs="Google Sans Text" w:eastAsia="Google Sans Text" w:hAnsi="Google Sans Text"/>
          <w:i w:val="0"/>
          <w:color w:val="1b1c1d"/>
          <w:sz w:val="24"/>
          <w:szCs w:val="24"/>
          <w:rtl w:val="0"/>
        </w:rPr>
        <w:t xml:space="preserve"> modülüdür.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Türkiye'deki sanayi tesisleri için reaktif cezalar, aylık on binlerce lirayı bulabilen ciddi ve öngörülemeyen bir maliyet kalemidir.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Web sitesindeki mesajlaşma, bu acil soruna doğrudan hitap etmelidir: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"Öngörülemeyen reaktif cezalara son verin. Bırakın yapay zekamız, platformun maliyetini kendisi ödesin."</w:t>
      </w:r>
      <w:r w:rsidDel="00000000" w:rsidR="00000000" w:rsidRPr="00000000">
        <w:rPr>
          <w:rFonts w:ascii="Google Sans Text" w:cs="Google Sans Text" w:eastAsia="Google Sans Text" w:hAnsi="Google Sans Text"/>
          <w:i w:val="0"/>
          <w:color w:val="1b1c1d"/>
          <w:sz w:val="24"/>
          <w:szCs w:val="24"/>
          <w:rtl w:val="0"/>
        </w:rPr>
        <w:t xml:space="preserve"> Bu yaklaşım, müşterinin tereddütlerini azaltır ve platformu denemek için düşük riskli bir giriş noktası sunar.</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Yeni Gelir Kaynakları Yarat (Create New Revenue Streams):</w:t>
      </w:r>
      <w:r w:rsidDel="00000000" w:rsidR="00000000" w:rsidRPr="00000000">
        <w:rPr>
          <w:rFonts w:ascii="Google Sans Text" w:cs="Google Sans Text" w:eastAsia="Google Sans Text" w:hAnsi="Google Sans Text"/>
          <w:i w:val="0"/>
          <w:color w:val="1b1c1d"/>
          <w:sz w:val="24"/>
          <w:szCs w:val="24"/>
          <w:rtl w:val="0"/>
        </w:rPr>
        <w:t xml:space="preserve"> Bu sütun, platformun en yenilikçi özelliklerinden biri olan </w:t>
      </w:r>
      <w:r w:rsidDel="00000000" w:rsidR="00000000" w:rsidRPr="00000000">
        <w:rPr>
          <w:rFonts w:ascii="Google Sans Text" w:cs="Google Sans Text" w:eastAsia="Google Sans Text" w:hAnsi="Google Sans Text"/>
          <w:b w:val="1"/>
          <w:i w:val="0"/>
          <w:color w:val="1b1c1d"/>
          <w:sz w:val="24"/>
          <w:szCs w:val="24"/>
          <w:rtl w:val="0"/>
        </w:rPr>
        <w:t xml:space="preserve">Eşten Eşe (P2P) Enerji Ticareti</w:t>
      </w:r>
      <w:r w:rsidDel="00000000" w:rsidR="00000000" w:rsidRPr="00000000">
        <w:rPr>
          <w:rFonts w:ascii="Google Sans Text" w:cs="Google Sans Text" w:eastAsia="Google Sans Text" w:hAnsi="Google Sans Text"/>
          <w:i w:val="0"/>
          <w:color w:val="1b1c1d"/>
          <w:sz w:val="24"/>
          <w:szCs w:val="24"/>
          <w:rtl w:val="0"/>
        </w:rPr>
        <w:t xml:space="preserve"> modülüne odaklanır.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İletişim, blokzincir veya kWh-NFT gibi karmaşık teknik detaylardan arındırılmalı, bunun yerine basit ve güçlü bir fayda üzerine kurulmalıdır: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"Çatınızı bir gelir kapısına dönüştürün."</w:t>
      </w:r>
      <w:r w:rsidDel="00000000" w:rsidR="00000000" w:rsidRPr="00000000">
        <w:rPr>
          <w:rFonts w:ascii="Google Sans Text" w:cs="Google Sans Text" w:eastAsia="Google Sans Text" w:hAnsi="Google Sans Text"/>
          <w:i w:val="0"/>
          <w:color w:val="1b1c1d"/>
          <w:sz w:val="24"/>
          <w:szCs w:val="24"/>
          <w:rtl w:val="0"/>
        </w:rPr>
        <w:t xml:space="preserve"> Bu mesaj, özellikle çatı üstü GES gibi atıl varlıklara sahip tesisler için son derece çekicidir. Türkiye'deki mevzuat belirsizliği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bir dezavantaj olarak değil, bir fırsat olarak sunulmalıdır. Küresel öncüler olan Power Ledger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ve Avustralya'daki AEMO Project EDGE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gibi projelere atıfta bulunarak, bu özellik geleceğe dönük, düzenleyici kurumlarla pilot proje yapmaya hazır bir inovasyon olarak konumlandırılmalıdır.</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Stratejik Uyumluluğu Otomatize Et (Automate Strategic Compliance):</w:t>
      </w:r>
      <w:r w:rsidDel="00000000" w:rsidR="00000000" w:rsidRPr="00000000">
        <w:rPr>
          <w:rFonts w:ascii="Google Sans Text" w:cs="Google Sans Text" w:eastAsia="Google Sans Text" w:hAnsi="Google Sans Text"/>
          <w:i w:val="0"/>
          <w:color w:val="1b1c1d"/>
          <w:sz w:val="24"/>
          <w:szCs w:val="24"/>
          <w:rtl w:val="0"/>
        </w:rPr>
        <w:t xml:space="preserve"> Bu değer önerisi, özellikle AB'ye ihracat yapan sanayiciler için hayati önem taşıyan </w:t>
      </w:r>
      <w:r w:rsidDel="00000000" w:rsidR="00000000" w:rsidRPr="00000000">
        <w:rPr>
          <w:rFonts w:ascii="Google Sans Text" w:cs="Google Sans Text" w:eastAsia="Google Sans Text" w:hAnsi="Google Sans Text"/>
          <w:b w:val="1"/>
          <w:i w:val="0"/>
          <w:color w:val="1b1c1d"/>
          <w:sz w:val="24"/>
          <w:szCs w:val="24"/>
          <w:rtl w:val="0"/>
        </w:rPr>
        <w:t xml:space="preserve">CBAM &amp; ESG Raporlama</w:t>
      </w:r>
      <w:r w:rsidDel="00000000" w:rsidR="00000000" w:rsidRPr="00000000">
        <w:rPr>
          <w:rFonts w:ascii="Google Sans Text" w:cs="Google Sans Text" w:eastAsia="Google Sans Text" w:hAnsi="Google Sans Text"/>
          <w:i w:val="0"/>
          <w:color w:val="1b1c1d"/>
          <w:sz w:val="24"/>
          <w:szCs w:val="24"/>
          <w:rtl w:val="0"/>
        </w:rPr>
        <w:t xml:space="preserve"> modülünü hedefler.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Mesaj, müşterinin en büyük sıkıntısı olan zaman ve kaynak kaybına odaklanmalıdır: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"Excel tablolarına değil, ihracatınıza odaklanın. AEMOS, AB pazarına giriş pasaportunuzdur."</w:t>
      </w:r>
      <w:r w:rsidDel="00000000" w:rsidR="00000000" w:rsidRPr="00000000">
        <w:rPr>
          <w:rFonts w:ascii="Google Sans Text" w:cs="Google Sans Text" w:eastAsia="Google Sans Text" w:hAnsi="Google Sans Text"/>
          <w:i w:val="0"/>
          <w:color w:val="1b1c1d"/>
          <w:sz w:val="24"/>
          <w:szCs w:val="24"/>
          <w:rtl w:val="0"/>
        </w:rPr>
        <w:t xml:space="preserve"> Bu, demir-çelik, çimento, alüminyum gibi karbon-yoğun sektörlerdeki firmaların karşılaştığı karmaşık raporlama ve maliyet baskısı sorununa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doğrudan, pratik ve vazgeçilmez bir çözüm sunar.</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Aşağıdaki tablo, bu mesajlaşma hiyerarşisini tüm ekip için standart bir referans noktasına dönüştürmektedir. Her bir platform özelliğini, çözdüğü sorunu ve hedef kitleye yönelik değer önerisini net bir şekilde eşleştirerek, pazarlama ve satış materyallerinde tutarlı bir dil kullanılmasını sağlar.</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Tablo 1: AEMOS Voltura Mesajlaşma ve Değer Matrisi</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Platform Modülü/Özelliği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Teknik İşlev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Çözdüğü Sorun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Değer Önerisi (Pazarlama Mesajı)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Hedef Persona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Otonom Reaktif Güç Yönetimi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Güç faktörünü saniyelik izler, ceza riskini tahmin eder, kapasitör bankalarını otonom kontrol eder.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Öngörülemeyen ve yüksek reaktif ceza faturaları, manuel kompanzasyon takibinin zorluğu.</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"Reaktif ceza maliyetlerinizi sıfırlayın ve sürpriz faturalardan kurtulun. Bırakın platform kendini ödesin."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Fabrika Enerji Yöneticisi ("Engin")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P2P Enerji Ticareti (kWh-NFT)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Fazla enerjiyi blokzincirde NFT olarak tokenlaştırır, güvenli ve şeffaf P2P ticaretini sağlar.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Atıl GES üretimi, yenilenebilir enerjinin yerel olarak değerlendirilememesi, yüksek enerji maliyetleri.</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"Çatınızı bir gelir kapısına dönüştürün. Aracısız, şeffaf ve güvenli bir şekilde enerjinizi satın."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OSB Yöneticisi ("Ayşe"), Yenilenebilir Enerji Üreticisi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CBAM &amp; ESG Raporlama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Enerji tüketiminden karbon emisyonlarını otomatik hesaplar, GRI/SASB uyumlu raporlar ve API sunar.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CBAM ve ESG raporlamasının karmaşıklığı, veri toplama zorluğu, uyumsuzluk riski ve maliyetleri.</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"AB pazarına giriş pasaportunuz. Excel'e değil, ihracatınıza odaklanın. Uyumluluğu otomatize edin."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İhracatçı Firma Yöneticisi, Sürdürülebilirlik Yöneticisi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Akıllı Dijital İkiz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Tesisin enerji altyapısının canlı, sanal bir kopyasını oluşturur, simülasyon ve kestirimci analiz sağlar.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Veri karmaşası, operasyonel körlük, yatırım kararlarındaki belirsizlik, plansız duruşlar.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"Tesisinizi anlayın. Geleceği simüle edin. Sorunları öngörün. Veriye dayalı kararlar alın."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Fabrika Enerji Yöneticisi ("Engin"), OSB Yöneticisi ("Ayşe")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EcoAI Copilot (LLM Asistan)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Doğal dil ile soruları yanıtlar, platform verilerinden anında içgörüler üretir, işlemleri basitleştirir.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Platformun karmaşıklığı, veri analizinin zorluğu, hızlı karar verme ihtiyacı.</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"Dijital ikizin karmaşıklığını ortadan kaldırın. Enerji uzmanınız 7/24 yanınızda."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Tüm Kullanıcılar</w:t>
            </w:r>
          </w:p>
        </w:tc>
      </w:tr>
    </w:tbl>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3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Bölüm 2: Çift Hunili Mimari: Müşteriler ve Yatırımcılar için Ayrı Yollar</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AEMOS Voltura web sitesi, iki temel ve birbirinden farklı beklentilere sahip kitleye aynı anda hizmet vermek zorundadır: bir soruna çözüm arayan potansiyel müşteriler ve bir fırsatı değerlendiren potansiyel yatırımcılar. Bu iki kitlenin yolculukları, hedefleri ve aradıkları bilgi türü tamamen farklıdır. Bu nedenle, web sitesinin bilgi mimarisi, her iki yolculuğu da kafa karıştırıcı bir deneyim yaratmadan, net ve sürtünmesiz bir şekilde destekleyecek "çift hunili" (dual-funnel) bir yaklaşımı benimsemelidir.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Mimarinin Rasyoneli: İki Farklı Yolculuk</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Tek bir doğrusal web sitesi yapısı, bu kitlelerden birini veya her ikisini de başarısızlığa uğratacaktır. Bir fabrika müdürü, platformun teknik mimarisinin detayları veya pazar büyüklüğü verileriyle ilgilenmezken, bir risk sermayesi analisti de temel ürün özelliklerinin yüzeysel açıklamalarıyla yetinmeyecektir.</w:t>
      </w:r>
    </w:p>
    <w:p w:rsidR="00000000" w:rsidDel="00000000" w:rsidP="00000000" w:rsidRDefault="00000000" w:rsidRPr="00000000" w14:paraId="0000003E">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Müşteri Hunisi (Ana Arter):</w:t>
      </w:r>
      <w:r w:rsidDel="00000000" w:rsidR="00000000" w:rsidRPr="00000000">
        <w:rPr>
          <w:rFonts w:ascii="Google Sans Text" w:cs="Google Sans Text" w:eastAsia="Google Sans Text" w:hAnsi="Google Sans Text"/>
          <w:i w:val="0"/>
          <w:color w:val="1b1c1d"/>
          <w:sz w:val="24"/>
          <w:szCs w:val="24"/>
          <w:rtl w:val="0"/>
        </w:rPr>
        <w:t xml:space="preserve"> Bu huni, "Engin" (Fabrika Enerji Yöneticisi) ve "Ayşe" (OSB Yöneticisi) gibi personaların yolculuğu için tasarlanmıştır.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Bu yolculuk problem-çözüm odaklıdır. Ziyaretçi bir ağrı noktasıyla (yüksek faturalar, uyumluluk baş ağrısı) gelir ve net bir çözüm, bu çözümün nasıl çalıştığına dair kanıtlar ve "Demo Talep Et" veya "Fiyatlandırmayı Gör" gibi somut eylem çağrıları (CTA) arar. Ana navigasyon menüsü ve ana sayfanın akışı, bu klasik ve etkili B2B SaaS (Hizmet Olarak Yazılım) hunisini destekleyecek şekilde tasarlanmalıdır.</w:t>
      </w:r>
    </w:p>
    <w:p w:rsidR="00000000" w:rsidDel="00000000" w:rsidP="00000000" w:rsidRDefault="00000000" w:rsidRPr="00000000" w14:paraId="0000003F">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Yatırımcı Hunisi (Hızlı Şerit):</w:t>
      </w:r>
      <w:r w:rsidDel="00000000" w:rsidR="00000000" w:rsidRPr="00000000">
        <w:rPr>
          <w:rFonts w:ascii="Google Sans Text" w:cs="Google Sans Text" w:eastAsia="Google Sans Text" w:hAnsi="Google Sans Text"/>
          <w:i w:val="0"/>
          <w:color w:val="1b1c1d"/>
          <w:sz w:val="24"/>
          <w:szCs w:val="24"/>
          <w:rtl w:val="0"/>
        </w:rPr>
        <w:t xml:space="preserve"> Bu huni, "Can" (VC Analisti) personası için tasarlanmıştır.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Bu yolculuk vizyon, pazar büyüklüğü, teknolojik üstünlük, ekip ve Fikri Mülkiyet (IP) stratejisi odaklıdır. Yatırımcı, yüzlerce sunumu eler ve aradığı spesifik bilgilere hızla ulaşmak ister. Bu nedenle, web sitesinin üstbilgi (header) ve altbilgi (footer) bölümlerinde her zaman görünür ve belirgin bir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"Yatırımcılar"</w:t>
      </w:r>
      <w:r w:rsidDel="00000000" w:rsidR="00000000" w:rsidRPr="00000000">
        <w:rPr>
          <w:rFonts w:ascii="Google Sans Text" w:cs="Google Sans Text" w:eastAsia="Google Sans Text" w:hAnsi="Google Sans Text"/>
          <w:i w:val="0"/>
          <w:color w:val="1b1c1d"/>
          <w:sz w:val="24"/>
          <w:szCs w:val="24"/>
          <w:rtl w:val="0"/>
        </w:rPr>
        <w:t xml:space="preserve"> bağlantısı bulunacaktır. Bu bağlantı, yatırımcıyı pazarlama dilinden arındırılmış, veri odaklı ve özel olarak tasarlanmış bir karşılama sayfasına yönlendirerek, onu ana müşteri hunisinden ayıracak ve doğrudan aradığı içeriğe ulaştıracaktır.</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çift hunili yapı, her iki kitlenin de kendi hedeflerine en verimli şekilde ulaşmasını sağlar. Bir yandan müşteri kazanımını optimize ederken, diğer yandan yatırımcı ilişkilerini profesyonel ve etkili bir şekilde yönetir. Bu yapısal ayrım, web sitesinin temel mimari kararıdır.</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Detaylı Site Haritası (Sitemap)</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Aşağıdaki site haritası, çift hunili mimariyi yansıtan, mantıksal ve kullanıcı odaklı bir içerik yapısı sunmaktadır.</w:t>
      </w:r>
    </w:p>
    <w:p w:rsidR="00000000" w:rsidDel="00000000" w:rsidP="00000000" w:rsidRDefault="00000000" w:rsidRPr="00000000" w14:paraId="00000045">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(Ana Sayfa):</w:t>
      </w:r>
      <w:r w:rsidDel="00000000" w:rsidR="00000000" w:rsidRPr="00000000">
        <w:rPr>
          <w:rFonts w:ascii="Google Sans Text" w:cs="Google Sans Text" w:eastAsia="Google Sans Text" w:hAnsi="Google Sans Text"/>
          <w:i w:val="0"/>
          <w:color w:val="1b1c1d"/>
          <w:sz w:val="24"/>
          <w:szCs w:val="24"/>
          <w:rtl w:val="0"/>
        </w:rPr>
        <w:t xml:space="preserve"> Platformun temel değer önerisini (Maliyet, Gelir, Uyum) sunan, ziyaretçiyi ilgili çözüm hunilerine yönlendiren ana giriş kapısı.</w:t>
      </w:r>
    </w:p>
    <w:p w:rsidR="00000000" w:rsidDel="00000000" w:rsidP="00000000" w:rsidRDefault="00000000" w:rsidRPr="00000000" w14:paraId="00000046">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/platform: Platformun "nasıl çalıştığını" anlatan, teknolojiye genel bir bakış sunan bölüm.</w:t>
      </w:r>
    </w:p>
    <w:p w:rsidR="00000000" w:rsidDel="00000000" w:rsidP="00000000" w:rsidRDefault="00000000" w:rsidRPr="00000000" w14:paraId="00000047">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/platform/dijital-ikiz: Akıllı Dijital İkiz konseptini, faydalarını (bağlam sağlama, simülasyon, kestirimci bakım) ve platformun temel katmanı olarak rolünü açıklar.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8">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/platform/yapay-zeka-motoru: AI/ML yeteneklerini (tahmin, anomali tespiti, RL optimizasyonu) ve güven oluşturmak için Açıklanabilir AI (XAI) yaklaşımını vurgular.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9">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/platform/p2p-blokzincir: kWh-NFT konseptini ve blokzincir teknolojisinin getirdiği güvenliği ve şeffaflığı, teknik olmayan bir dille anlatır.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A">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/platform/teknoloji: Teknik derinlik arayan ziyaretçiler için. MQTT→Kafka→TimescaleDB veri omurgası gibi mimari detayları ve bunların ölçeklenebilirlik, güvenilirlik gibi somut faydalarını özetler.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B">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/cozumler: Müşteri ağrı noktalarına ve personalarına göre yapılandırılmış sayfalar. Bu yapı, ürün özelliklerinin bir listesi olmaktan ziyade, doğrudan çözümlere odaklanır. Bu yaklaşım, hem kullanıcıların arama terimleriyle eşleşerek SEO performansını artırır hem de ziyaretçinin aradığı çözümü anında bulmasını sağlayarak kullanıcı deneyimini iyileştirir.</w:t>
      </w:r>
    </w:p>
    <w:p w:rsidR="00000000" w:rsidDel="00000000" w:rsidP="00000000" w:rsidRDefault="00000000" w:rsidRPr="00000000" w14:paraId="0000004C">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/cozumler/reaktif-guc-yonetimi: Platformun "Truva Atı" olan bu modüle odaklanır. Doğrudan Fabrika Enerji Yöneticisi ("Engin") personasını hedefler.</w:t>
      </w:r>
    </w:p>
    <w:p w:rsidR="00000000" w:rsidDel="00000000" w:rsidP="00000000" w:rsidRDefault="00000000" w:rsidRPr="00000000" w14:paraId="0000004D">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/cozumler/cbam-esg-raporlama: İhracatçı firmaları ve sürdürülebilirlik yöneticilerini hedefler.</w:t>
      </w:r>
    </w:p>
    <w:p w:rsidR="00000000" w:rsidDel="00000000" w:rsidP="00000000" w:rsidRDefault="00000000" w:rsidRPr="00000000" w14:paraId="0000004E">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/cozumler/p2p-enerji-ticareti: Kendi enerjisini üreten tesisleri (prosumer) ve OSB yöneticilerini ("Ayşe") hedefler.</w:t>
      </w:r>
    </w:p>
    <w:p w:rsidR="00000000" w:rsidDel="00000000" w:rsidP="00000000" w:rsidRDefault="00000000" w:rsidRPr="00000000" w14:paraId="0000004F">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/cozumler/osb-yonetimi: OSB yöneticisi ("Ayşe") için özel olarak hazırlanmış, tüm platform modüllerinin OSB bağlamındaki entegre faydalarını (genel kapasite izleme, P2P piyasa gözetimi, üye fabrikalar arası koordinasyon) birleştiren bir sayfa.</w:t>
      </w:r>
    </w:p>
    <w:p w:rsidR="00000000" w:rsidDel="00000000" w:rsidP="00000000" w:rsidRDefault="00000000" w:rsidRPr="00000000" w14:paraId="00000050">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/fiyatlandirma: Ürün Gereksinimleri Dokümanı'nda bahsedilen "Lite", "Pro" ve "Enterprise" gibi katmanlı abonelik modelini sunan şeffaf ve anlaşılır bir sayfa.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Her katmanda hangi modüllerin ve özelliklerin yer aldığı net bir şekilde listelenir.</w:t>
      </w:r>
    </w:p>
    <w:p w:rsidR="00000000" w:rsidDel="00000000" w:rsidP="00000000" w:rsidRDefault="00000000" w:rsidRPr="00000000" w14:paraId="00000051">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/hakkimizda: Şirketin misyonunu, vizyonunu, kurucu ekibi ve Fikri Mülkiyet (IP) stratejisinin önemini anlatan bir sayfa.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52">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/blog: Sektörel analizler, vaka çalışmaları ve teknik makalelerle düşünce liderliği oluşturmayı hedefleyen içerik merkezi.</w:t>
      </w:r>
    </w:p>
    <w:p w:rsidR="00000000" w:rsidDel="00000000" w:rsidP="00000000" w:rsidRDefault="00000000" w:rsidRPr="00000000" w14:paraId="00000053">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/yatirimcilar: Yatırımcı ("Can") personası için özel olarak tasarlanmış, veri odaklı portal.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54">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/iletisim: Standart iletişim formu ve adres bilgileri.</w:t>
      </w:r>
    </w:p>
    <w:p w:rsidR="00000000" w:rsidDel="00000000" w:rsidP="00000000" w:rsidRDefault="00000000" w:rsidRPr="00000000" w14:paraId="00000055">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/demo-talep: Pazarlama Nitelikli Potansiyel Müşteri (MQL) yakalamak için optimize edilmiş, sürtünmesiz form sayfası.</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Bölüm 3: Müşteri Odaklı Web Sitesi Taslağı (Sayfa Bazında Detaylı Plan)</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bölüm, müşteri kazanım hunisindeki her bir ana sayfa için detaylı bir içerik, mesajlaşma ve tasarım planı sunar. Her sayfa, belirli bir kullanıcı personasını ve onun yolculuğundaki bir adımı hedef alarak tasarlanmıştır.</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Ana Sayfa (/)</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D">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Amaç:</w:t>
      </w:r>
      <w:r w:rsidDel="00000000" w:rsidR="00000000" w:rsidRPr="00000000">
        <w:rPr>
          <w:rFonts w:ascii="Google Sans Text" w:cs="Google Sans Text" w:eastAsia="Google Sans Text" w:hAnsi="Google Sans Text"/>
          <w:i w:val="0"/>
          <w:color w:val="1b1c1d"/>
          <w:sz w:val="24"/>
          <w:szCs w:val="24"/>
          <w:rtl w:val="0"/>
        </w:rPr>
        <w:t xml:space="preserve"> Ziyaretçiye AEMOS Voltura'nın ne olduğunu ve neden önemli olduğunu 15 saniye içinde anlatmak. Üç temel değer önerisini (Maliyet, Gelir, Uyum) tanıtarak ziyaretçiyi kendi ihtiyacına en uygun çözüm hunisine yönlendirmek.</w:t>
      </w:r>
    </w:p>
    <w:p w:rsidR="00000000" w:rsidDel="00000000" w:rsidP="00000000" w:rsidRDefault="00000000" w:rsidRPr="00000000" w14:paraId="0000005E">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Temel Mesaj:</w:t>
      </w:r>
      <w:r w:rsidDel="00000000" w:rsidR="00000000" w:rsidRPr="00000000">
        <w:rPr>
          <w:rFonts w:ascii="Google Sans Text" w:cs="Google Sans Text" w:eastAsia="Google Sans Text" w:hAnsi="Google Sans Text"/>
          <w:i w:val="0"/>
          <w:color w:val="1b1c1d"/>
          <w:sz w:val="24"/>
          <w:szCs w:val="24"/>
          <w:rtl w:val="0"/>
        </w:rPr>
        <w:t xml:space="preserve"> "Endüstriyel Enerji Dayanıklılığı için İşletim Sistemi. Maliyetlerinizi öngörün, yeni gelirler yaratın, geleceğe uyum sağlayın."</w:t>
      </w:r>
    </w:p>
    <w:p w:rsidR="00000000" w:rsidDel="00000000" w:rsidP="00000000" w:rsidRDefault="00000000" w:rsidRPr="00000000" w14:paraId="0000005F">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İçerik Blokları ve Tasarım Notları:</w:t>
      </w:r>
    </w:p>
    <w:p w:rsidR="00000000" w:rsidDel="00000000" w:rsidP="00000000" w:rsidRDefault="00000000" w:rsidRPr="00000000" w14:paraId="00000060">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Kahraman Bölümü (Hero Section):</w:t>
      </w:r>
      <w:r w:rsidDel="00000000" w:rsidR="00000000" w:rsidRPr="00000000">
        <w:rPr>
          <w:rFonts w:ascii="Google Sans Text" w:cs="Google Sans Text" w:eastAsia="Google Sans Text" w:hAnsi="Google Sans Text"/>
          <w:i w:val="0"/>
          <w:color w:val="1b1c1d"/>
          <w:sz w:val="24"/>
          <w:szCs w:val="24"/>
          <w:rtl w:val="0"/>
        </w:rPr>
        <w:t xml:space="preserve"> Ekranı kaplayan, güçlü ve özlü bir başlık. Altında, üç temel faydayı özetleyen bir alt başlık. Arka planda, bir dijital ikize akan veri hatlarını veya bir enerji şebekesinin soyut, şık bir animasyonunu içeren bir video veya görsel. Ön planda, net ve dikkat çekici birincil Eylem Çağrısı (CTA): </w:t>
      </w:r>
      <w:r w:rsidDel="00000000" w:rsidR="00000000" w:rsidRPr="00000000">
        <w:rPr>
          <w:rFonts w:ascii="Google Sans Text" w:cs="Google Sans Text" w:eastAsia="Google Sans Text" w:hAnsi="Google Sans Text"/>
          <w:b w:val="1"/>
          <w:i w:val="0"/>
          <w:color w:val="1b1c1d"/>
          <w:sz w:val="24"/>
          <w:szCs w:val="24"/>
          <w:rtl w:val="0"/>
        </w:rPr>
        <w:t xml:space="preserve">"Demo Talep Et"</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1">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Sosyal Kanıt (Social Proof):</w:t>
      </w:r>
      <w:r w:rsidDel="00000000" w:rsidR="00000000" w:rsidRPr="00000000">
        <w:rPr>
          <w:rFonts w:ascii="Google Sans Text" w:cs="Google Sans Text" w:eastAsia="Google Sans Text" w:hAnsi="Google Sans Text"/>
          <w:i w:val="0"/>
          <w:color w:val="1b1c1d"/>
          <w:sz w:val="24"/>
          <w:szCs w:val="24"/>
          <w:rtl w:val="0"/>
        </w:rPr>
        <w:t xml:space="preserve"> Kahraman bölümünün hemen altında, "Güvenenler" veya "İş Ortaklarımız" başlığıyla, varsa pilot müşteri veya stratejik ortakların (örneğin, bir OSB, bir teknoloji ortağı) logolarından oluşan bir satır. Bu, anında güvenilirlik oluşturur.</w:t>
      </w:r>
    </w:p>
    <w:p w:rsidR="00000000" w:rsidDel="00000000" w:rsidP="00000000" w:rsidRDefault="00000000" w:rsidRPr="00000000" w14:paraId="00000062">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Problem Tanımı:</w:t>
      </w:r>
      <w:r w:rsidDel="00000000" w:rsidR="00000000" w:rsidRPr="00000000">
        <w:rPr>
          <w:rFonts w:ascii="Google Sans Text" w:cs="Google Sans Text" w:eastAsia="Google Sans Text" w:hAnsi="Google Sans Text"/>
          <w:i w:val="0"/>
          <w:color w:val="1b1c1d"/>
          <w:sz w:val="24"/>
          <w:szCs w:val="24"/>
          <w:rtl w:val="0"/>
        </w:rPr>
        <w:t xml:space="preserve"> "Sanayinin Görünmez Riskleri: Öngörülemeyen Maliyetler, Karmaşık Regülasyonlar, Atıl Varlıklar." başlığı altında, her bir sorunu kısa ve etkili bir metinle tanımlayan bir bölüm.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Bu, ziyaretçinin kendi sorununu tanımasını sağlar.</w:t>
      </w:r>
    </w:p>
    <w:p w:rsidR="00000000" w:rsidDel="00000000" w:rsidP="00000000" w:rsidRDefault="00000000" w:rsidRPr="00000000" w14:paraId="00000063">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Üç Sütunlu Çözüm:</w:t>
      </w:r>
      <w:r w:rsidDel="00000000" w:rsidR="00000000" w:rsidRPr="00000000">
        <w:rPr>
          <w:rFonts w:ascii="Google Sans Text" w:cs="Google Sans Text" w:eastAsia="Google Sans Text" w:hAnsi="Google Sans Text"/>
          <w:i w:val="0"/>
          <w:color w:val="1b1c1d"/>
          <w:sz w:val="24"/>
          <w:szCs w:val="24"/>
          <w:rtl w:val="0"/>
        </w:rPr>
        <w:t xml:space="preserve"> Ana sayfanın en önemli bölümü. Her bir değer önerisi (Maliyetleri Minimize Et, Yeni Gelir Kaynakları Yarat, Stratejik Uyumluluğu Otomatize Et) için bir tane olmak üzere üç ayrı, görsel olarak zenginleştirilmiş bölüm. Her bölümde ilgili modülü temsil eden bir ikon (örneğin, reaktif güç için bir şimşek, P2P için bir ağ, CBAM için bir dünya), kısa bir açıklama ve ilgili /cozumler sayfasına yönlendiren bir "Daha Fazla Bilgi Edinin" bağlantısı bulunur.</w:t>
      </w:r>
    </w:p>
    <w:p w:rsidR="00000000" w:rsidDel="00000000" w:rsidP="00000000" w:rsidRDefault="00000000" w:rsidRPr="00000000" w14:paraId="00000064">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"Nasıl Çalışır?" Özeti:</w:t>
      </w:r>
      <w:r w:rsidDel="00000000" w:rsidR="00000000" w:rsidRPr="00000000">
        <w:rPr>
          <w:rFonts w:ascii="Google Sans Text" w:cs="Google Sans Text" w:eastAsia="Google Sans Text" w:hAnsi="Google Sans Text"/>
          <w:i w:val="0"/>
          <w:color w:val="1b1c1d"/>
          <w:sz w:val="24"/>
          <w:szCs w:val="24"/>
          <w:rtl w:val="0"/>
        </w:rPr>
        <w:t xml:space="preserve"> Platformun entegre yapısını (Akıllı Dijital İkiz, Yapay Zeka Motoru, P2P Blokzincir) gösteren basitleştirilmiş, animasyonlu bir infografik. Bu, teknolojinin karmaşıklığını basitleştirerek ziyaretçiye genel bir bakış sunar.</w:t>
      </w:r>
    </w:p>
    <w:p w:rsidR="00000000" w:rsidDel="00000000" w:rsidP="00000000" w:rsidRDefault="00000000" w:rsidRPr="00000000" w14:paraId="00000065">
      <w:pPr>
        <w:numPr>
          <w:ilvl w:val="1"/>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Son CTA Bloğu:</w:t>
      </w:r>
      <w:r w:rsidDel="00000000" w:rsidR="00000000" w:rsidRPr="00000000">
        <w:rPr>
          <w:rFonts w:ascii="Google Sans Text" w:cs="Google Sans Text" w:eastAsia="Google Sans Text" w:hAnsi="Google Sans Text"/>
          <w:i w:val="0"/>
          <w:color w:val="1b1c1d"/>
          <w:sz w:val="24"/>
          <w:szCs w:val="24"/>
          <w:rtl w:val="0"/>
        </w:rPr>
        <w:t xml:space="preserve"> Sayfanın sonunda, "Dayanıklılığınızı inşa etmeye hazır mısınız?" gibi motive edici bir soru ve tekrar büyük bir </w:t>
      </w:r>
      <w:r w:rsidDel="00000000" w:rsidR="00000000" w:rsidRPr="00000000">
        <w:rPr>
          <w:rFonts w:ascii="Google Sans Text" w:cs="Google Sans Text" w:eastAsia="Google Sans Text" w:hAnsi="Google Sans Text"/>
          <w:b w:val="1"/>
          <w:i w:val="0"/>
          <w:color w:val="1b1c1d"/>
          <w:sz w:val="24"/>
          <w:szCs w:val="24"/>
          <w:rtl w:val="0"/>
        </w:rPr>
        <w:t xml:space="preserve">"Demo Talep Et"</w:t>
      </w:r>
      <w:r w:rsidDel="00000000" w:rsidR="00000000" w:rsidRPr="00000000">
        <w:rPr>
          <w:rFonts w:ascii="Google Sans Text" w:cs="Google Sans Text" w:eastAsia="Google Sans Text" w:hAnsi="Google Sans Text"/>
          <w:i w:val="0"/>
          <w:color w:val="1b1c1d"/>
          <w:sz w:val="24"/>
          <w:szCs w:val="24"/>
          <w:rtl w:val="0"/>
        </w:rPr>
        <w:t xml:space="preserve"> butonu ile ziyaretçiyi eyleme geçmeye teşvik eden güçlü bir kapanış.</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Çözüm Sayfası: Reaktif Güç Yönetimi (/cozumler/reaktif-guc-yonetimi)</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9">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Amaç:</w:t>
      </w:r>
      <w:r w:rsidDel="00000000" w:rsidR="00000000" w:rsidRPr="00000000">
        <w:rPr>
          <w:rFonts w:ascii="Google Sans Text" w:cs="Google Sans Text" w:eastAsia="Google Sans Text" w:hAnsi="Google Sans Text"/>
          <w:i w:val="0"/>
          <w:color w:val="1b1c1d"/>
          <w:sz w:val="24"/>
          <w:szCs w:val="24"/>
          <w:rtl w:val="0"/>
        </w:rPr>
        <w:t xml:space="preserve"> Reaktif ceza sorunu yaşayan Fabrika Enerji Yöneticisi "Engin"i, AEMOS'un bu sorunu otonom olarak çözdüğüne ve yatırımının karşılığını hızla alacağına tamamen ikna etmek.</w:t>
      </w:r>
    </w:p>
    <w:p w:rsidR="00000000" w:rsidDel="00000000" w:rsidP="00000000" w:rsidRDefault="00000000" w:rsidRPr="00000000" w14:paraId="0000006A">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Temel Mesaj:</w:t>
      </w:r>
      <w:r w:rsidDel="00000000" w:rsidR="00000000" w:rsidRPr="00000000">
        <w:rPr>
          <w:rFonts w:ascii="Google Sans Text" w:cs="Google Sans Text" w:eastAsia="Google Sans Text" w:hAnsi="Google Sans Text"/>
          <w:i w:val="0"/>
          <w:color w:val="1b1c1d"/>
          <w:sz w:val="24"/>
          <w:szCs w:val="24"/>
          <w:rtl w:val="0"/>
        </w:rPr>
        <w:t xml:space="preserve"> "Reaktif ceza ödemeyi bırakın. AEMOS, görünmez maliyetlerinizi görünür kazançlara dönüştürür."</w:t>
      </w:r>
    </w:p>
    <w:p w:rsidR="00000000" w:rsidDel="00000000" w:rsidP="00000000" w:rsidRDefault="00000000" w:rsidRPr="00000000" w14:paraId="0000006B">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İçerik Blokları ve Tasarım Notları:</w:t>
      </w:r>
    </w:p>
    <w:p w:rsidR="00000000" w:rsidDel="00000000" w:rsidP="00000000" w:rsidRDefault="00000000" w:rsidRPr="00000000" w14:paraId="0000006C">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Başlık:</w:t>
      </w:r>
      <w:r w:rsidDel="00000000" w:rsidR="00000000" w:rsidRPr="00000000">
        <w:rPr>
          <w:rFonts w:ascii="Google Sans Text" w:cs="Google Sans Text" w:eastAsia="Google Sans Text" w:hAnsi="Google Sans Text"/>
          <w:i w:val="0"/>
          <w:color w:val="1b1c1d"/>
          <w:sz w:val="24"/>
          <w:szCs w:val="24"/>
          <w:rtl w:val="0"/>
        </w:rPr>
        <w:t xml:space="preserve"> "Aylık Faturanızdaki Sürprizlere Son Verin." Ziyaretçinin ağrı noktasına doğrudan odaklanan bir başlık.</w:t>
      </w:r>
    </w:p>
    <w:p w:rsidR="00000000" w:rsidDel="00000000" w:rsidP="00000000" w:rsidRDefault="00000000" w:rsidRPr="00000000" w14:paraId="0000006D">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Problem ve Etkisi:</w:t>
      </w:r>
      <w:r w:rsidDel="00000000" w:rsidR="00000000" w:rsidRPr="00000000">
        <w:rPr>
          <w:rFonts w:ascii="Google Sans Text" w:cs="Google Sans Text" w:eastAsia="Google Sans Text" w:hAnsi="Google Sans Text"/>
          <w:i w:val="0"/>
          <w:color w:val="1b1c1d"/>
          <w:sz w:val="24"/>
          <w:szCs w:val="24"/>
          <w:rtl w:val="0"/>
        </w:rPr>
        <w:t xml:space="preserve"> Reaktif cezanın ne olduğunu, neden kaynaklandığını ve işletmelere olan somut maliyetini (aylık on binlerce lira)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anlatan kısa, anlaşılır bir metin ve belki bir infografik.</w:t>
      </w:r>
    </w:p>
    <w:p w:rsidR="00000000" w:rsidDel="00000000" w:rsidP="00000000" w:rsidRDefault="00000000" w:rsidRPr="00000000" w14:paraId="0000006E">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Çözümümüz: Otonom Kontrol:</w:t>
      </w:r>
      <w:r w:rsidDel="00000000" w:rsidR="00000000" w:rsidRPr="00000000">
        <w:rPr>
          <w:rFonts w:ascii="Google Sans Text" w:cs="Google Sans Text" w:eastAsia="Google Sans Text" w:hAnsi="Google Sans Text"/>
          <w:i w:val="0"/>
          <w:color w:val="1b1c1d"/>
          <w:sz w:val="24"/>
          <w:szCs w:val="24"/>
          <w:rtl w:val="0"/>
        </w:rPr>
        <w:t xml:space="preserve"> Reaktif Ceza Motoru'nun nasıl çalıştığını (sürekli saniyelik izleme, yapay zeka destekli ceza öngörüsü, otomatik kapasitör bankası kontrolü)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basit adımlarla (İzle -&gt; Tahmin Et -&gt; Önle) açıklayan bir bölüm.</w:t>
      </w:r>
    </w:p>
    <w:p w:rsidR="00000000" w:rsidDel="00000000" w:rsidP="00000000" w:rsidRDefault="00000000" w:rsidRPr="00000000" w14:paraId="0000006F">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Etkileşimli Araç:</w:t>
      </w:r>
      <w:r w:rsidDel="00000000" w:rsidR="00000000" w:rsidRPr="00000000">
        <w:rPr>
          <w:rFonts w:ascii="Google Sans Text" w:cs="Google Sans Text" w:eastAsia="Google Sans Text" w:hAnsi="Google Sans Text"/>
          <w:i w:val="0"/>
          <w:color w:val="1b1c1d"/>
          <w:sz w:val="24"/>
          <w:szCs w:val="24"/>
          <w:rtl w:val="0"/>
        </w:rPr>
        <w:t xml:space="preserve"> Bölüm 5'te detaylandırılacak olan interaktif </w:t>
      </w:r>
      <w:r w:rsidDel="00000000" w:rsidR="00000000" w:rsidRPr="00000000">
        <w:rPr>
          <w:rFonts w:ascii="Google Sans Text" w:cs="Google Sans Text" w:eastAsia="Google Sans Text" w:hAnsi="Google Sans Text"/>
          <w:b w:val="1"/>
          <w:i w:val="0"/>
          <w:color w:val="1b1c1d"/>
          <w:sz w:val="24"/>
          <w:szCs w:val="24"/>
          <w:rtl w:val="0"/>
        </w:rPr>
        <w:t xml:space="preserve">"ROI Hesaplayıcısı"</w:t>
      </w:r>
      <w:r w:rsidDel="00000000" w:rsidR="00000000" w:rsidRPr="00000000">
        <w:rPr>
          <w:rFonts w:ascii="Google Sans Text" w:cs="Google Sans Text" w:eastAsia="Google Sans Text" w:hAnsi="Google Sans Text"/>
          <w:i w:val="0"/>
          <w:color w:val="1b1c1d"/>
          <w:sz w:val="24"/>
          <w:szCs w:val="24"/>
          <w:rtl w:val="0"/>
        </w:rPr>
        <w:t xml:space="preserve">. Bu, sayfanın en ilgi çekici unsuru olmalıdır.</w:t>
      </w:r>
    </w:p>
    <w:p w:rsidR="00000000" w:rsidDel="00000000" w:rsidP="00000000" w:rsidRDefault="00000000" w:rsidRPr="00000000" w14:paraId="00000070">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Vaka Çalışması:</w:t>
      </w:r>
      <w:r w:rsidDel="00000000" w:rsidR="00000000" w:rsidRPr="00000000">
        <w:rPr>
          <w:rFonts w:ascii="Google Sans Text" w:cs="Google Sans Text" w:eastAsia="Google Sans Text" w:hAnsi="Google Sans Text"/>
          <w:i w:val="0"/>
          <w:color w:val="1b1c1d"/>
          <w:sz w:val="24"/>
          <w:szCs w:val="24"/>
          <w:rtl w:val="0"/>
        </w:rPr>
        <w:t xml:space="preserve"> Bir pilot müşterinin, AEMOS'u kurmadan önceki ve sonraki reaktif ceza faturalarını karşılaştıran, somut rakamlar ve grafikler içeren bir bölüm. Müşteri onayıyla, "X Plastik, AEMOS ile yıllık 120.000 TL reaktif ceza maliyetini sıfırladı." gibi bir başlık kullanılabilir.</w:t>
      </w:r>
    </w:p>
    <w:p w:rsidR="00000000" w:rsidDel="00000000" w:rsidP="00000000" w:rsidRDefault="00000000" w:rsidRPr="00000000" w14:paraId="00000071">
      <w:pPr>
        <w:numPr>
          <w:ilvl w:val="1"/>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Teknik Güvence:</w:t>
      </w:r>
      <w:r w:rsidDel="00000000" w:rsidR="00000000" w:rsidRPr="00000000">
        <w:rPr>
          <w:rFonts w:ascii="Google Sans Text" w:cs="Google Sans Text" w:eastAsia="Google Sans Text" w:hAnsi="Google Sans Text"/>
          <w:i w:val="0"/>
          <w:color w:val="1b1c1d"/>
          <w:sz w:val="24"/>
          <w:szCs w:val="24"/>
          <w:rtl w:val="0"/>
        </w:rPr>
        <w:t xml:space="preserve"> "Dört Çeyrek Kontrolü" ve gelecekteki "Aktif Harmonik Filtre Entegrasyonu" gibi ileri seviye yeteneklerden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bahsederek, çözümün sadece basit bir izleme aracı olmadığını, aynı zamanda teknik derinliğe sahip olduğunu ve geleceğe dönük olduğunu gösterme.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Platform Sayfası: Akıllı Dijital İkiz (/platform/dijital-ikiz)</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5">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Amaç:</w:t>
      </w:r>
      <w:r w:rsidDel="00000000" w:rsidR="00000000" w:rsidRPr="00000000">
        <w:rPr>
          <w:rFonts w:ascii="Google Sans Text" w:cs="Google Sans Text" w:eastAsia="Google Sans Text" w:hAnsi="Google Sans Text"/>
          <w:i w:val="0"/>
          <w:color w:val="1b1c1d"/>
          <w:sz w:val="24"/>
          <w:szCs w:val="24"/>
          <w:rtl w:val="0"/>
        </w:rPr>
        <w:t xml:space="preserve"> Ziyaretçiye, Dijital İkiz'in statik bir 3D model değil, platformun tüm zekasının ve analizlerinin temelini oluşturan "canlı", dinamik ve akıllı bir operasyonel katman olduğunu anlatmak.</w:t>
      </w:r>
    </w:p>
    <w:p w:rsidR="00000000" w:rsidDel="00000000" w:rsidP="00000000" w:rsidRDefault="00000000" w:rsidRPr="00000000" w14:paraId="00000076">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Temel Mesaj:</w:t>
      </w:r>
      <w:r w:rsidDel="00000000" w:rsidR="00000000" w:rsidRPr="00000000">
        <w:rPr>
          <w:rFonts w:ascii="Google Sans Text" w:cs="Google Sans Text" w:eastAsia="Google Sans Text" w:hAnsi="Google Sans Text"/>
          <w:i w:val="0"/>
          <w:color w:val="1b1c1d"/>
          <w:sz w:val="24"/>
          <w:szCs w:val="24"/>
          <w:rtl w:val="0"/>
        </w:rPr>
        <w:t xml:space="preserve"> "Tesisinizi Anlayın. Geleceği Simüle Edin. Sorunları Öngörün."</w:t>
      </w:r>
    </w:p>
    <w:p w:rsidR="00000000" w:rsidDel="00000000" w:rsidP="00000000" w:rsidRDefault="00000000" w:rsidRPr="00000000" w14:paraId="00000077">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İçerik Blokları ve Tasarım Notları:</w:t>
      </w:r>
    </w:p>
    <w:p w:rsidR="00000000" w:rsidDel="00000000" w:rsidP="00000000" w:rsidRDefault="00000000" w:rsidRPr="00000000" w14:paraId="00000078">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Başlık:</w:t>
      </w:r>
      <w:r w:rsidDel="00000000" w:rsidR="00000000" w:rsidRPr="00000000">
        <w:rPr>
          <w:rFonts w:ascii="Google Sans Text" w:cs="Google Sans Text" w:eastAsia="Google Sans Text" w:hAnsi="Google Sans Text"/>
          <w:i w:val="0"/>
          <w:color w:val="1b1c1d"/>
          <w:sz w:val="24"/>
          <w:szCs w:val="24"/>
          <w:rtl w:val="0"/>
        </w:rPr>
        <w:t xml:space="preserve"> "Tesisinizin Canlı, Akıllı Kopyası."</w:t>
      </w:r>
    </w:p>
    <w:p w:rsidR="00000000" w:rsidDel="00000000" w:rsidP="00000000" w:rsidRDefault="00000000" w:rsidRPr="00000000" w14:paraId="00000079">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Görsel:</w:t>
      </w:r>
      <w:r w:rsidDel="00000000" w:rsidR="00000000" w:rsidRPr="00000000">
        <w:rPr>
          <w:rFonts w:ascii="Google Sans Text" w:cs="Google Sans Text" w:eastAsia="Google Sans Text" w:hAnsi="Google Sans Text"/>
          <w:i w:val="0"/>
          <w:color w:val="1b1c1d"/>
          <w:sz w:val="24"/>
          <w:szCs w:val="24"/>
          <w:rtl w:val="0"/>
        </w:rPr>
        <w:t xml:space="preserve"> Sayfanın merkezinde, fiziksel varlıkların (fabrika, trafo, makine) ikonlarından, AEMOS arayüzündeki sanal kopyalarına doğru sürekli akan veri hatlarını gösteren, etkileşimli ve animasyonlu bir diyagram. Kullanıcı fareyi bir öğenin üzerine getirdiğinde, o öğeyle ilgili kısa bir bilgi (örneğin, "Gerçek Zamanlı IoT Verileri") belirir.</w:t>
      </w:r>
    </w:p>
    <w:p w:rsidR="00000000" w:rsidDel="00000000" w:rsidP="00000000" w:rsidRDefault="00000000" w:rsidRPr="00000000" w14:paraId="0000007A">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Bağlam Sağlayıcı Olarak Dijital İkiz:</w:t>
      </w:r>
      <w:r w:rsidDel="00000000" w:rsidR="00000000" w:rsidRPr="00000000">
        <w:rPr>
          <w:rFonts w:ascii="Google Sans Text" w:cs="Google Sans Text" w:eastAsia="Google Sans Text" w:hAnsi="Google Sans Text"/>
          <w:i w:val="0"/>
          <w:color w:val="1b1c1d"/>
          <w:sz w:val="24"/>
          <w:szCs w:val="24"/>
          <w:rtl w:val="0"/>
        </w:rPr>
        <w:t xml:space="preserve"> Platformun en temel felsefelerinden birini vurgulayan bir bölüm: "Bir veri noktası, bağlam olmadan anlamsızdır. Dijital İkiz, platformdaki her bir ölçüme anlam kazandırır ve ham veriyi eyleme geçirilebilir içgörüye dönüştürür." Bu,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'deki derinlemesine analizden gelen önemli bir çıkarımdır.</w:t>
      </w:r>
    </w:p>
    <w:p w:rsidR="00000000" w:rsidDel="00000000" w:rsidP="00000000" w:rsidRDefault="00000000" w:rsidRPr="00000000" w14:paraId="0000007B">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Temel Yetenekler:</w:t>
      </w:r>
      <w:r w:rsidDel="00000000" w:rsidR="00000000" w:rsidRPr="00000000">
        <w:rPr>
          <w:rFonts w:ascii="Google Sans Text" w:cs="Google Sans Text" w:eastAsia="Google Sans Text" w:hAnsi="Google Sans Text"/>
          <w:i w:val="0"/>
          <w:color w:val="1b1c1d"/>
          <w:sz w:val="24"/>
          <w:szCs w:val="24"/>
          <w:rtl w:val="0"/>
        </w:rPr>
        <w:t xml:space="preserve"> "Gerçek Zamanlı Senkronizasyon", "Simülasyon ve 'What-If' Analizi", ve "Yapay Zeka Destekli Kestirimci Bakım" gibi temel fonksiyonları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her biri için bir ikon ve kısa bir açıklama ile sunan üçlü bir kart yapısı.</w:t>
      </w:r>
    </w:p>
    <w:p w:rsidR="00000000" w:rsidDel="00000000" w:rsidP="00000000" w:rsidRDefault="00000000" w:rsidRPr="00000000" w14:paraId="0000007C">
      <w:pPr>
        <w:numPr>
          <w:ilvl w:val="1"/>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EcoAI Copilot Entegrasyonu:</w:t>
      </w:r>
      <w:r w:rsidDel="00000000" w:rsidR="00000000" w:rsidRPr="00000000">
        <w:rPr>
          <w:rFonts w:ascii="Google Sans Text" w:cs="Google Sans Text" w:eastAsia="Google Sans Text" w:hAnsi="Google Sans Text"/>
          <w:i w:val="0"/>
          <w:color w:val="1b1c1d"/>
          <w:sz w:val="24"/>
          <w:szCs w:val="24"/>
          <w:rtl w:val="0"/>
        </w:rPr>
        <w:t xml:space="preserve"> "Dijital İkizin Karmaşıklığını Ortadan Kaldırın" başlığı altında, bir kullanıcı arayüzü simülasyonu. Bir sohbet penceresinde kullanıcının "En verimsiz çalışan makinem hangisi?" diye sorduğu ve asistanın anında "Kompresör-3, son 24 saatte bekleme modunda %15 daha fazla enerji tüketti." yanıtını verdiği bir animasyon gösterilir. Bu,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'de belirtilen "Değer Boşluğu" (Value Gap) riskine AEMOS'un doğrudan ve etkili bir yanıtıdır.</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P2P Enerji Ticareti modülünün iletişiminde ise, bu özelliğin sadece bireysel bir gelir modeli olmanın ötesinde, bir "topluluk platformu" ve "ekosistem kurucusu" olarak konumlandırılması kritik bir yaklaşımdır. Özellikle Organize Sanayi Bölgeleri (OSB'ler) için bu mesaj son derece güçlüdür. Bir OSB, yalnızca kendi sınırları içindeki fabrikaların bir toplamı değil, aynı zamanda birbiriyle sürekli etkileşim halinde olan dinamik bir ekosistemdir. P2P Ticaret modülü, bu fabrikalar arasında somut bir ekonomik bağ ve işbirliği mekanizması kurar.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Bu durum, AEMOS'u sadece bireysel fabrikalara hizmet veren bir yazılım olmaktan çıkarıp, tüm OSB'nin ortak verimliliğini, enerji güvenliğini ve dayanıklılığını artıran bir "işletim sistemi" haline getirir. Bu nedenle,</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/cozumler/osb-yonetimi gibi özel sayfalarda bu "ekosistem faydası" güçlü bir şekilde vurgulanmalıdır. OSB yöneticisi "Ayşe" için sunulacak değer önerisi şu şekilde olmalıdır: "AEMOS ile her fabrika kendi verimliliğini artırırken, tüm OSB birlikte kazanır." Bu, basit bir ürün satışından çok daha stratejik ve çekici bir tekliftir.</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Bölüm 4: Yatırımcı Portalı Taslağı: Veri Odasının Giriş Kapısı</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bölüm, web sitesinin /yatirimcilar sayfasının içeriğini, mesajlaşmasını ve tasarımını, bir Risk Sermayesi (VC) analisti olan "Can" personasının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beklentilerini karşılayacak şekilde detaylandırmaktadır. Bu sayfanın temel amacı, yatırımcıya AEMOS Voltura'nın potansiyelini hızlı ve etkili bir şekilde sunmak ve onu daha derinlemesine bir inceleme (due diligence) sürecine yönlendirmektir.</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Sayfanın Amacı ve Tonu</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sayfa, bir pazarlama broşürü değil, bir yönetici özetidir (executive summary). Tonu son derece profesyonel, veri odaklı ve nettir. Tasarım, karmaşık animasyonlar veya gereksiz pazarlama dilinden arındırılmış, bilgiyi en verimli şekilde sunan temiz ve minimalist bir yapıya sahip olmalıdır. Yatırımcının zamanının kısıtlı olduğu varsayılarak, en kritik bilgiler ilk bakışta anlaşılacak şekilde sunulmalıdır.</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İçerik Blokları ve Veri Noktaları</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Sayfa, yatırımcının bir yatırım tezini değerlendirirken aradığı temel soruları yanıtlayacak şekilde mantıksal bir akışa sahip olmalıdır: Vizyon, Pazar, Teknoloji ve Ekip.</w:t>
      </w:r>
    </w:p>
    <w:p w:rsidR="00000000" w:rsidDel="00000000" w:rsidP="00000000" w:rsidRDefault="00000000" w:rsidRPr="00000000" w14:paraId="0000008B">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Başlık:</w:t>
      </w:r>
      <w:r w:rsidDel="00000000" w:rsidR="00000000" w:rsidRPr="00000000">
        <w:rPr>
          <w:rFonts w:ascii="Google Sans Text" w:cs="Google Sans Text" w:eastAsia="Google Sans Text" w:hAnsi="Google Sans Text"/>
          <w:i w:val="0"/>
          <w:color w:val="1b1c1d"/>
          <w:sz w:val="24"/>
          <w:szCs w:val="24"/>
          <w:rtl w:val="0"/>
        </w:rPr>
        <w:t xml:space="preserve"> "Endüstriyel Enerjinin Geleceğine Yatırım Yapın." Net, iddialı ve vizyoner bir giriş.</w:t>
      </w:r>
    </w:p>
    <w:p w:rsidR="00000000" w:rsidDel="00000000" w:rsidP="00000000" w:rsidRDefault="00000000" w:rsidRPr="00000000" w14:paraId="0000008C">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Vizyon Özeti:</w:t>
      </w:r>
      <w:r w:rsidDel="00000000" w:rsidR="00000000" w:rsidRPr="00000000">
        <w:rPr>
          <w:rFonts w:ascii="Google Sans Text" w:cs="Google Sans Text" w:eastAsia="Google Sans Text" w:hAnsi="Google Sans Text"/>
          <w:i w:val="0"/>
          <w:color w:val="1b1c1d"/>
          <w:sz w:val="24"/>
          <w:szCs w:val="24"/>
          <w:rtl w:val="0"/>
        </w:rPr>
        <w:t xml:space="preserve"> "AEMOS Voltura, endüstriyel işletmelerin enerji risklerini yönettiği, atıl varlıklarını değere dönüştürdüğü ve sürdürülebilirlik hedeflerine ulaştığı merkezi işletim sistemidir. Parçalı çözümler pazarında, bütüncül bir yaklaşımla finansal ve operasyonel dayanıklılık sağlıyoruz."</w:t>
      </w:r>
    </w:p>
    <w:p w:rsidR="00000000" w:rsidDel="00000000" w:rsidP="00000000" w:rsidRDefault="00000000" w:rsidRPr="00000000" w14:paraId="0000008D">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Pazar Fırsatı (The Opportunity):</w:t>
      </w:r>
      <w:r w:rsidDel="00000000" w:rsidR="00000000" w:rsidRPr="00000000">
        <w:rPr>
          <w:rFonts w:ascii="Google Sans Text" w:cs="Google Sans Text" w:eastAsia="Google Sans Text" w:hAnsi="Google Sans Text"/>
          <w:i w:val="0"/>
          <w:color w:val="1b1c1d"/>
          <w:sz w:val="24"/>
          <w:szCs w:val="24"/>
          <w:rtl w:val="0"/>
        </w:rPr>
        <w:t xml:space="preserve"> Bu bölüm, somut ve doğrulanabilir veri noktaları ile desteklenmelidir. Ürün Gereksinimleri Dokümanı'ndan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alınan veriler burada kritik rol oynar:</w:t>
      </w:r>
    </w:p>
    <w:p w:rsidR="00000000" w:rsidDel="00000000" w:rsidP="00000000" w:rsidRDefault="00000000" w:rsidRPr="00000000" w14:paraId="0000008E">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Pazar Büyüklüğü:</w:t>
      </w:r>
      <w:r w:rsidDel="00000000" w:rsidR="00000000" w:rsidRPr="00000000">
        <w:rPr>
          <w:rFonts w:ascii="Google Sans Text" w:cs="Google Sans Text" w:eastAsia="Google Sans Text" w:hAnsi="Google Sans Text"/>
          <w:i w:val="0"/>
          <w:color w:val="1b1c1d"/>
          <w:sz w:val="24"/>
          <w:szCs w:val="24"/>
          <w:rtl w:val="0"/>
        </w:rPr>
        <w:t xml:space="preserve"> "Türkiye'deki Organize Sanayi Bölgelerinin yıllık toplam enerji tüketimi ve potansiyel pazar büyüklüğü."</w:t>
      </w:r>
    </w:p>
    <w:p w:rsidR="00000000" w:rsidDel="00000000" w:rsidP="00000000" w:rsidRDefault="00000000" w:rsidRPr="00000000" w14:paraId="0000008F">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Stratejik İhtiyaç:</w:t>
      </w:r>
      <w:r w:rsidDel="00000000" w:rsidR="00000000" w:rsidRPr="00000000">
        <w:rPr>
          <w:rFonts w:ascii="Google Sans Text" w:cs="Google Sans Text" w:eastAsia="Google Sans Text" w:hAnsi="Google Sans Text"/>
          <w:i w:val="0"/>
          <w:color w:val="1b1c1d"/>
          <w:sz w:val="24"/>
          <w:szCs w:val="24"/>
          <w:rtl w:val="0"/>
        </w:rPr>
        <w:t xml:space="preserve"> "AB'nin Sınırda Karbon Düzenleme Mekanizması'ndan (CBAM) doğrudan etkilenecek demir-çelik, çimento gibi sektörlerin yıllık ihracat hacmi."</w:t>
      </w:r>
    </w:p>
    <w:p w:rsidR="00000000" w:rsidDel="00000000" w:rsidP="00000000" w:rsidRDefault="00000000" w:rsidRPr="00000000" w14:paraId="00000090">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Finansal Hedefler:</w:t>
      </w:r>
      <w:r w:rsidDel="00000000" w:rsidR="00000000" w:rsidRPr="00000000">
        <w:rPr>
          <w:rFonts w:ascii="Google Sans Text" w:cs="Google Sans Text" w:eastAsia="Google Sans Text" w:hAnsi="Google Sans Text"/>
          <w:i w:val="0"/>
          <w:color w:val="1b1c1d"/>
          <w:sz w:val="24"/>
          <w:szCs w:val="24"/>
          <w:rtl w:val="0"/>
        </w:rPr>
        <w:t xml:space="preserve"> "Net ve ölçülebilir iş hedefleri: İlk yıl sonunda 11 Milyon TL Yıllık Tekrarlayan Gelir (ARR) ve ilk 12 ayda 10'dan fazla OSB'nin platforma dahil edilmesi."</w:t>
      </w:r>
    </w:p>
    <w:p w:rsidR="00000000" w:rsidDel="00000000" w:rsidP="00000000" w:rsidRDefault="00000000" w:rsidRPr="00000000" w14:paraId="00000091">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Teknolojik Üstünlük (The Moat - Savunma Hattı):</w:t>
      </w:r>
      <w:r w:rsidDel="00000000" w:rsidR="00000000" w:rsidRPr="00000000">
        <w:rPr>
          <w:rFonts w:ascii="Google Sans Text" w:cs="Google Sans Text" w:eastAsia="Google Sans Text" w:hAnsi="Google Sans Text"/>
          <w:i w:val="0"/>
          <w:color w:val="1b1c1d"/>
          <w:sz w:val="24"/>
          <w:szCs w:val="24"/>
          <w:rtl w:val="0"/>
        </w:rPr>
        <w:t xml:space="preserve"> Bu bölüm, AEMOS'un rakiplerinden neden farklı ve savunulabilir olduğunu açıklar.</w:t>
      </w:r>
    </w:p>
    <w:p w:rsidR="00000000" w:rsidDel="00000000" w:rsidP="00000000" w:rsidRDefault="00000000" w:rsidRPr="00000000" w14:paraId="00000092">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Entegre Platform Mimarisi:</w:t>
      </w:r>
      <w:r w:rsidDel="00000000" w:rsidR="00000000" w:rsidRPr="00000000">
        <w:rPr>
          <w:rFonts w:ascii="Google Sans Text" w:cs="Google Sans Text" w:eastAsia="Google Sans Text" w:hAnsi="Google Sans Text"/>
          <w:i w:val="0"/>
          <w:color w:val="1b1c1d"/>
          <w:sz w:val="24"/>
          <w:szCs w:val="24"/>
          <w:rtl w:val="0"/>
        </w:rPr>
        <w:t xml:space="preserve"> "Rakiplerin aksine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maliyet (Reaktif Ceza), gelir (P2P Ticaret) ve uyumluluğu (CBAM) tek bir entegre platformda birleştiren bütüncül çözüm."</w:t>
      </w:r>
    </w:p>
    <w:p w:rsidR="00000000" w:rsidDel="00000000" w:rsidP="00000000" w:rsidRDefault="00000000" w:rsidRPr="00000000" w14:paraId="00000093">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Derin Teknoloji Altyapısı:</w:t>
      </w:r>
      <w:r w:rsidDel="00000000" w:rsidR="00000000" w:rsidRPr="00000000">
        <w:rPr>
          <w:rFonts w:ascii="Google Sans Text" w:cs="Google Sans Text" w:eastAsia="Google Sans Text" w:hAnsi="Google Sans Text"/>
          <w:i w:val="0"/>
          <w:color w:val="1b1c1d"/>
          <w:sz w:val="24"/>
          <w:szCs w:val="24"/>
          <w:rtl w:val="0"/>
        </w:rPr>
        <w:t xml:space="preserve"> "Güvenilirlik ve ölçeklenebilirlik için en başından tasarlanmış modern mimari: Mikroservisler, Edge+Cloud hibrit yapısı ve olay-yönelimli veri omurgası.</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4">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Korunan Fikri Mülkiyet (IP):</w:t>
      </w:r>
      <w:r w:rsidDel="00000000" w:rsidR="00000000" w:rsidRPr="00000000">
        <w:rPr>
          <w:rFonts w:ascii="Google Sans Text" w:cs="Google Sans Text" w:eastAsia="Google Sans Text" w:hAnsi="Google Sans Text"/>
          <w:i w:val="0"/>
          <w:color w:val="1b1c1d"/>
          <w:sz w:val="24"/>
          <w:szCs w:val="24"/>
          <w:rtl w:val="0"/>
        </w:rPr>
        <w:t xml:space="preserve"> "kWh-NFT ile enerji tokenizasyonu, Pekiştirmeli Öğrenme (RL) ile HVAC optimizasyonu ve Akıllı Dijital İkiz tabanlı optimizasyon yöntemleri gibi alanlarda planlanan patent başvuruları ile korunan, kopyalanması zor inovasyon.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5">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Ekip (The Team):</w:t>
      </w:r>
      <w:r w:rsidDel="00000000" w:rsidR="00000000" w:rsidRPr="00000000">
        <w:rPr>
          <w:rFonts w:ascii="Google Sans Text" w:cs="Google Sans Text" w:eastAsia="Google Sans Text" w:hAnsi="Google Sans Text"/>
          <w:i w:val="0"/>
          <w:color w:val="1b1c1d"/>
          <w:sz w:val="24"/>
          <w:szCs w:val="24"/>
          <w:rtl w:val="0"/>
        </w:rPr>
        <w:t xml:space="preserve"> Kurucu ve anahtar ekip üyelerinin profesyonel vesikalık fotoğrafları, unvanları ve her biri için etki alanlarını ve geçmiş başarılarını özetleyen tek cümlelik, güçlü biyografiler.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6">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Birincil CTA (Eylem Çağrısı):</w:t>
      </w:r>
      <w:r w:rsidDel="00000000" w:rsidR="00000000" w:rsidRPr="00000000">
        <w:rPr>
          <w:rFonts w:ascii="Google Sans Text" w:cs="Google Sans Text" w:eastAsia="Google Sans Text" w:hAnsi="Google Sans Text"/>
          <w:i w:val="0"/>
          <w:color w:val="1b1c1d"/>
          <w:sz w:val="24"/>
          <w:szCs w:val="24"/>
          <w:rtl w:val="0"/>
        </w:rPr>
        <w:t xml:space="preserve"> Sayfanın sonunda, diğer tüm CTA'lardan farklı, büyük ve belirgin bir buton: </w:t>
      </w:r>
      <w:r w:rsidDel="00000000" w:rsidR="00000000" w:rsidRPr="00000000">
        <w:rPr>
          <w:rFonts w:ascii="Google Sans Text" w:cs="Google Sans Text" w:eastAsia="Google Sans Text" w:hAnsi="Google Sans Text"/>
          <w:b w:val="1"/>
          <w:i w:val="0"/>
          <w:color w:val="1b1c1d"/>
          <w:sz w:val="24"/>
          <w:szCs w:val="24"/>
          <w:rtl w:val="0"/>
        </w:rPr>
        <w:t xml:space="preserve">"Güvenli Veri Odasına Erişim Talep Edin"</w:t>
      </w:r>
      <w:r w:rsidDel="00000000" w:rsidR="00000000" w:rsidRPr="00000000">
        <w:rPr>
          <w:rFonts w:ascii="Google Sans Text" w:cs="Google Sans Text" w:eastAsia="Google Sans Text" w:hAnsi="Google Sans Text"/>
          <w:i w:val="0"/>
          <w:color w:val="1b1c1d"/>
          <w:sz w:val="24"/>
          <w:szCs w:val="24"/>
          <w:rtl w:val="0"/>
        </w:rPr>
        <w:t xml:space="preserve">. Bu butona tıklandığında, sadece nitelikli yatırımcıların doldurması beklenen, adı, firması ve kurumsal e-posta adresini isteyen basit ve profesyonel bir form açılır.</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Yatırımcılar için en değerli göstergelerden biri, bir ekibin sadece parlak bir fikre değil, aynı zamanda bu fikri hayata geçirecek titiz bir yürütme planına sahip olduğunu görmesidir. Ürün dokümanlarında yer alan 10 haftalık detaylı MVP geliştirme planı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web sitesi için hazırlanan 4 haftalık sprint planı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ve ayrıntılı finansal hedefler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AEMOS ekibinin son derece disiplinli, planlı ve sonuç odaklı çalıştığının somut kanıtlarıdır. Bu, bir startup için nadir bulunan ve yatırımcı gözünde riski önemli ölçüde azaltan bir özelliktir. Yatırımcı portalında, bu planların tüm detaylarını ifşa etmek yerine, bu "yürütme disiplinine" stratejik bir atıfta bulunulmalıdır. Örneğin, "Teknolojik Üstünlük" bölümünde şu ifade kullanılabilir: "Vizyonumuz, 10 haftalık bir MVP ve 4 haftalık bir web sitesi lansmanı gibi agresif ancak titizlikle planlanmış ve başarıyla uygulanabilecek yol haritalarıyla desteklenmektedir. Detaylı yürütme planlarımız ve finansal projeksiyonlarımız, güvenli veri odamızda mevcuttur." Bu ifade, yatırımcıya "bu ekip ne yaptığını biliyor ve planını zamanında ve bütçesinde uygulayabilir" mesajını vererek, güveni en üst düzeye çıkarır.</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Bölüm 5: Etkileşimli Deneyimler: Platformu Hayata Geçiren Araçlar</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Statik metinler ve görseller, AEMOS Voltura gibi karmaşık bir platformun değerini tam olarak anlatmak için yetersiz kalabilir. Ziyaretçinin ilgisini çekmek, karmaşık kavramları basitleştirmek ve platformun potansiyel faydasını kişiselleştirmek için web sitesinde etkileşimli unsurlara yer verilmesi stratejik bir gerekliliktir.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Bu araçlar, ziyaretçiyi pasif bir okuyucudan aktif bir katılımcıya dönüştürür.</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ROI &amp; CBAM Maliyet Hesaplayıcısı</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F">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Amaç:</w:t>
      </w:r>
      <w:r w:rsidDel="00000000" w:rsidR="00000000" w:rsidRPr="00000000">
        <w:rPr>
          <w:rFonts w:ascii="Google Sans Text" w:cs="Google Sans Text" w:eastAsia="Google Sans Text" w:hAnsi="Google Sans Text"/>
          <w:i w:val="0"/>
          <w:color w:val="1b1c1d"/>
          <w:sz w:val="24"/>
          <w:szCs w:val="24"/>
          <w:rtl w:val="0"/>
        </w:rPr>
        <w:t xml:space="preserve"> Ziyaretçiye, AEMOS'un potansiyel finansal etkisini saniyeler içinde ve kendi verilerine dayanarak somut bir şekilde göstermek. Bu, soyut bir "tasarruf" vaadini, kişiselleştirilmiş ve eyleme geçirilebilir bir veriye dönüştürür.</w:t>
      </w:r>
    </w:p>
    <w:p w:rsidR="00000000" w:rsidDel="00000000" w:rsidP="00000000" w:rsidRDefault="00000000" w:rsidRPr="00000000" w14:paraId="000000A0">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İşlevsellik ve Tasarım:</w:t>
      </w:r>
    </w:p>
    <w:p w:rsidR="00000000" w:rsidDel="00000000" w:rsidP="00000000" w:rsidRDefault="00000000" w:rsidRPr="00000000" w14:paraId="000000A1">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Araç, /cozumler/reaktif-guc-yonetimi ve /cozumler/cbam-esg-raporlama sayfalarında belirgin bir şekilde yer almalıdır. Temiz ve basit bir arayüze sahip olmalı, kullanıcıyı karmaşık formlarla yormamalıdır.</w:t>
      </w:r>
    </w:p>
    <w:p w:rsidR="00000000" w:rsidDel="00000000" w:rsidP="00000000" w:rsidRDefault="00000000" w:rsidRPr="00000000" w14:paraId="000000A2">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İki sekmeli bir yapı kullanılabilir: </w:t>
      </w:r>
      <w:r w:rsidDel="00000000" w:rsidR="00000000" w:rsidRPr="00000000">
        <w:rPr>
          <w:rFonts w:ascii="Google Sans Text" w:cs="Google Sans Text" w:eastAsia="Google Sans Text" w:hAnsi="Google Sans Text"/>
          <w:b w:val="1"/>
          <w:i w:val="0"/>
          <w:color w:val="1b1c1d"/>
          <w:sz w:val="24"/>
          <w:szCs w:val="24"/>
          <w:rtl w:val="0"/>
        </w:rPr>
        <w:t xml:space="preserve">"Reaktif Ceza Tasarrufu"</w:t>
      </w:r>
      <w:r w:rsidDel="00000000" w:rsidR="00000000" w:rsidRPr="00000000">
        <w:rPr>
          <w:rFonts w:ascii="Google Sans Text" w:cs="Google Sans Text" w:eastAsia="Google Sans Text" w:hAnsi="Google Sans Text"/>
          <w:i w:val="0"/>
          <w:color w:val="1b1c1d"/>
          <w:sz w:val="24"/>
          <w:szCs w:val="24"/>
          <w:rtl w:val="0"/>
        </w:rPr>
        <w:t xml:space="preserve"> ve </w:t>
      </w:r>
      <w:r w:rsidDel="00000000" w:rsidR="00000000" w:rsidRPr="00000000">
        <w:rPr>
          <w:rFonts w:ascii="Google Sans Text" w:cs="Google Sans Text" w:eastAsia="Google Sans Text" w:hAnsi="Google Sans Text"/>
          <w:b w:val="1"/>
          <w:i w:val="0"/>
          <w:color w:val="1b1c1d"/>
          <w:sz w:val="24"/>
          <w:szCs w:val="24"/>
          <w:rtl w:val="0"/>
        </w:rPr>
        <w:t xml:space="preserve">"CBAM Maliyet Tahmini"</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3">
      <w:pPr>
        <w:numPr>
          <w:ilvl w:val="2"/>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Reaktif Ceza Sekmesi:</w:t>
      </w:r>
      <w:r w:rsidDel="00000000" w:rsidR="00000000" w:rsidRPr="00000000">
        <w:rPr>
          <w:rFonts w:ascii="Google Sans Text" w:cs="Google Sans Text" w:eastAsia="Google Sans Text" w:hAnsi="Google Sans Text"/>
          <w:i w:val="0"/>
          <w:color w:val="1b1c1d"/>
          <w:sz w:val="24"/>
          <w:szCs w:val="24"/>
          <w:rtl w:val="0"/>
        </w:rPr>
        <w:t xml:space="preserve"> Kullanıcıdan tek bir girdi istenir: </w:t>
      </w:r>
      <w:r w:rsidDel="00000000" w:rsidR="00000000" w:rsidRPr="00000000">
        <w:rPr>
          <w:rFonts w:ascii="Google Sans Text" w:cs="Google Sans Text" w:eastAsia="Google Sans Text" w:hAnsi="Google Sans Text"/>
          <w:b w:val="1"/>
          <w:i w:val="0"/>
          <w:color w:val="1b1c1d"/>
          <w:sz w:val="24"/>
          <w:szCs w:val="24"/>
          <w:rtl w:val="0"/>
        </w:rPr>
        <w:t xml:space="preserve">"Ortalama aylık reaktif ceza bedeliniz ne kadar?"</w:t>
      </w:r>
      <w:r w:rsidDel="00000000" w:rsidR="00000000" w:rsidRPr="00000000">
        <w:rPr>
          <w:rFonts w:ascii="Google Sans Text" w:cs="Google Sans Text" w:eastAsia="Google Sans Text" w:hAnsi="Google Sans Text"/>
          <w:i w:val="0"/>
          <w:color w:val="1b1c1d"/>
          <w:sz w:val="24"/>
          <w:szCs w:val="24"/>
          <w:rtl w:val="0"/>
        </w:rPr>
        <w:t xml:space="preserve">. Bu girdi, bir metin kutusu yerine, kullanıcıyı teşvik eden ve kullanımı kolay bir kaydırıcı (slider) ile alınabilir. Kullanıcı kaydırıcıyı hareket ettirdikçe, sonuç anında güncellenir.</w:t>
      </w:r>
    </w:p>
    <w:p w:rsidR="00000000" w:rsidDel="00000000" w:rsidP="00000000" w:rsidRDefault="00000000" w:rsidRPr="00000000" w14:paraId="000000A4">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CBAM Sekmesi:</w:t>
      </w:r>
      <w:r w:rsidDel="00000000" w:rsidR="00000000" w:rsidRPr="00000000">
        <w:rPr>
          <w:rFonts w:ascii="Google Sans Text" w:cs="Google Sans Text" w:eastAsia="Google Sans Text" w:hAnsi="Google Sans Text"/>
          <w:i w:val="0"/>
          <w:color w:val="1b1c1d"/>
          <w:sz w:val="24"/>
          <w:szCs w:val="24"/>
          <w:rtl w:val="0"/>
        </w:rPr>
        <w:t xml:space="preserve"> Kullanıcıdan iki basit girdi istenir: </w:t>
      </w:r>
      <w:r w:rsidDel="00000000" w:rsidR="00000000" w:rsidRPr="00000000">
        <w:rPr>
          <w:rFonts w:ascii="Google Sans Text" w:cs="Google Sans Text" w:eastAsia="Google Sans Text" w:hAnsi="Google Sans Text"/>
          <w:b w:val="1"/>
          <w:i w:val="0"/>
          <w:color w:val="1b1c1d"/>
          <w:sz w:val="24"/>
          <w:szCs w:val="24"/>
          <w:rtl w:val="0"/>
        </w:rPr>
        <w:t xml:space="preserve">"Sektörünüz"</w:t>
      </w:r>
      <w:r w:rsidDel="00000000" w:rsidR="00000000" w:rsidRPr="00000000">
        <w:rPr>
          <w:rFonts w:ascii="Google Sans Text" w:cs="Google Sans Text" w:eastAsia="Google Sans Text" w:hAnsi="Google Sans Text"/>
          <w:i w:val="0"/>
          <w:color w:val="1b1c1d"/>
          <w:sz w:val="24"/>
          <w:szCs w:val="24"/>
          <w:rtl w:val="0"/>
        </w:rPr>
        <w:t xml:space="preserve"> (Demir-Çelik, Alüminyum, Çimento vb. içeren bir açılır menü) ve </w:t>
      </w:r>
      <w:r w:rsidDel="00000000" w:rsidR="00000000" w:rsidRPr="00000000">
        <w:rPr>
          <w:rFonts w:ascii="Google Sans Text" w:cs="Google Sans Text" w:eastAsia="Google Sans Text" w:hAnsi="Google Sans Text"/>
          <w:b w:val="1"/>
          <w:i w:val="0"/>
          <w:color w:val="1b1c1d"/>
          <w:sz w:val="24"/>
          <w:szCs w:val="24"/>
          <w:rtl w:val="0"/>
        </w:rPr>
        <w:t xml:space="preserve">"Yıllık ihracat hacminiz (ton)"</w:t>
      </w:r>
      <w:r w:rsidDel="00000000" w:rsidR="00000000" w:rsidRPr="00000000">
        <w:rPr>
          <w:rFonts w:ascii="Google Sans Text" w:cs="Google Sans Text" w:eastAsia="Google Sans Text" w:hAnsi="Google Sans Text"/>
          <w:i w:val="0"/>
          <w:color w:val="1b1c1d"/>
          <w:sz w:val="24"/>
          <w:szCs w:val="24"/>
          <w:rtl w:val="0"/>
        </w:rPr>
        <w:t xml:space="preserve"> (bir metin kutusu veya kaydırıcı).</w:t>
      </w:r>
    </w:p>
    <w:p w:rsidR="00000000" w:rsidDel="00000000" w:rsidP="00000000" w:rsidRDefault="00000000" w:rsidRPr="00000000" w14:paraId="000000A5">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Çıktı (Sonuç):</w:t>
      </w:r>
      <w:r w:rsidDel="00000000" w:rsidR="00000000" w:rsidRPr="00000000">
        <w:rPr>
          <w:rFonts w:ascii="Google Sans Text" w:cs="Google Sans Text" w:eastAsia="Google Sans Text" w:hAnsi="Google Sans Text"/>
          <w:i w:val="0"/>
          <w:color w:val="1b1c1d"/>
          <w:sz w:val="24"/>
          <w:szCs w:val="24"/>
          <w:rtl w:val="0"/>
        </w:rPr>
        <w:t xml:space="preserve"> Girdiler sağlandıktan sonra, araç anında ve net bir sonuç üretir. Örneğin:</w:t>
      </w:r>
    </w:p>
    <w:p w:rsidR="00000000" w:rsidDel="00000000" w:rsidP="00000000" w:rsidRDefault="00000000" w:rsidRPr="00000000" w14:paraId="000000A6">
      <w:pPr>
        <w:numPr>
          <w:ilvl w:val="2"/>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"AEMOS ile yıllık tahmini </w:t>
      </w:r>
      <w:r w:rsidDel="00000000" w:rsidR="00000000" w:rsidRPr="00000000">
        <w:rPr>
          <w:rFonts w:ascii="Google Sans Text" w:cs="Google Sans Text" w:eastAsia="Google Sans Text" w:hAnsi="Google Sans Text"/>
          <w:b w:val="1"/>
          <w:i w:val="0"/>
          <w:color w:val="1b1c1d"/>
          <w:sz w:val="24"/>
          <w:szCs w:val="24"/>
          <w:rtl w:val="0"/>
        </w:rPr>
        <w:t xml:space="preserve">₺125.000</w:t>
      </w:r>
      <w:r w:rsidDel="00000000" w:rsidR="00000000" w:rsidRPr="00000000">
        <w:rPr>
          <w:rFonts w:ascii="Google Sans Text" w:cs="Google Sans Text" w:eastAsia="Google Sans Text" w:hAnsi="Google Sans Text"/>
          <w:i w:val="0"/>
          <w:color w:val="1b1c1d"/>
          <w:sz w:val="24"/>
          <w:szCs w:val="24"/>
          <w:rtl w:val="0"/>
        </w:rPr>
        <w:t xml:space="preserve"> tasarruf sağlayabilirsiniz. Bu tasarrufun detaylarını görmek için demo talep edin."</w:t>
      </w:r>
    </w:p>
    <w:p w:rsidR="00000000" w:rsidDel="00000000" w:rsidP="00000000" w:rsidRDefault="00000000" w:rsidRPr="00000000" w14:paraId="000000A7">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"Mevcut AB karbon fiyatlarına göre, 2026'dan itibaren potansiyel yıllık CBAM maliyetiniz </w:t>
      </w:r>
      <w:r w:rsidDel="00000000" w:rsidR="00000000" w:rsidRPr="00000000">
        <w:rPr>
          <w:rFonts w:ascii="Google Sans Text" w:cs="Google Sans Text" w:eastAsia="Google Sans Text" w:hAnsi="Google Sans Text"/>
          <w:b w:val="1"/>
          <w:i w:val="0"/>
          <w:color w:val="1b1c1d"/>
          <w:sz w:val="24"/>
          <w:szCs w:val="24"/>
          <w:rtl w:val="0"/>
        </w:rPr>
        <w:t xml:space="preserve">€85.000</w:t>
      </w:r>
      <w:r w:rsidDel="00000000" w:rsidR="00000000" w:rsidRPr="00000000">
        <w:rPr>
          <w:rFonts w:ascii="Google Sans Text" w:cs="Google Sans Text" w:eastAsia="Google Sans Text" w:hAnsi="Google Sans Text"/>
          <w:i w:val="0"/>
          <w:color w:val="1b1c1d"/>
          <w:sz w:val="24"/>
          <w:szCs w:val="24"/>
          <w:rtl w:val="0"/>
        </w:rPr>
        <w:t xml:space="preserve"> olabilir. AEMOS'un bu maliyeti nasıl %30'a kadar azaltabileceğini öğrenin."</w:t>
      </w:r>
    </w:p>
    <w:p w:rsidR="00000000" w:rsidDel="00000000" w:rsidP="00000000" w:rsidRDefault="00000000" w:rsidRPr="00000000" w14:paraId="000000A8">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Anlatısal Değer:</w:t>
      </w:r>
      <w:r w:rsidDel="00000000" w:rsidR="00000000" w:rsidRPr="00000000">
        <w:rPr>
          <w:rFonts w:ascii="Google Sans Text" w:cs="Google Sans Text" w:eastAsia="Google Sans Text" w:hAnsi="Google Sans Text"/>
          <w:i w:val="0"/>
          <w:color w:val="1b1c1d"/>
          <w:sz w:val="24"/>
          <w:szCs w:val="24"/>
          <w:rtl w:val="0"/>
        </w:rPr>
        <w:t xml:space="preserve"> Bu hesaplayıcı, bir satış aracından çok daha fazlasıdır. Müşterinin kendi verileriyle etkileşime girerek bir "keşif" anı yaşamasını sağlar. Kendi potansiyel kaybını veya kazancını gördüğünde, "Demo Talep Et" butonuna tıklama motivasyonu önemli ölçüde artar. Bu, dönüşüm hunisindeki en güçlü tetikleyicilerden biridir.</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P2P Enerji Ticareti Açıklayıcısı</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Amaç:</w:t>
      </w:r>
      <w:r w:rsidDel="00000000" w:rsidR="00000000" w:rsidRPr="00000000">
        <w:rPr>
          <w:rFonts w:ascii="Google Sans Text" w:cs="Google Sans Text" w:eastAsia="Google Sans Text" w:hAnsi="Google Sans Text"/>
          <w:i w:val="0"/>
          <w:color w:val="1b1c1d"/>
          <w:sz w:val="24"/>
          <w:szCs w:val="24"/>
          <w:rtl w:val="0"/>
        </w:rPr>
        <w:t xml:space="preserve"> Blokzincir, NFT ve akıllı sözleşmeler gibi son derece karmaşık ve soyut teknolojileri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herkesin anlayabileceği basit, görsel ve akılda kalıcı bir hikayeye dönüştürmek.</w:t>
      </w:r>
    </w:p>
    <w:p w:rsidR="00000000" w:rsidDel="00000000" w:rsidP="00000000" w:rsidRDefault="00000000" w:rsidRPr="00000000" w14:paraId="000000A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İşlevsellik ve Tasarım:</w:t>
      </w:r>
    </w:p>
    <w:p w:rsidR="00000000" w:rsidDel="00000000" w:rsidP="00000000" w:rsidRDefault="00000000" w:rsidRPr="00000000" w14:paraId="000000AE">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Bu açıklayıcı, /platform/p2p-blokzincir sayfasının kahraman bölümü olarak tasarlanmalıdır. Statik bir infografik yerine, kullanıcı sayfayı aşağı kaydırdıkça tetiklenen (scroll-triggered) adım adım bir animasyon kullanılmalıdır. Bu, hikaye anlatımını daha etkili ve ilgi çekici hale getirir.</w:t>
      </w:r>
    </w:p>
    <w:p w:rsidR="00000000" w:rsidDel="00000000" w:rsidP="00000000" w:rsidRDefault="00000000" w:rsidRPr="00000000" w14:paraId="000000AF">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Animasyon Adımları:</w:t>
      </w:r>
    </w:p>
    <w:p w:rsidR="00000000" w:rsidDel="00000000" w:rsidP="00000000" w:rsidRDefault="00000000" w:rsidRPr="00000000" w14:paraId="000000B0">
      <w:pPr>
        <w:numPr>
          <w:ilvl w:val="2"/>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Sahne 1 (Üretim):</w:t>
      </w:r>
      <w:r w:rsidDel="00000000" w:rsidR="00000000" w:rsidRPr="00000000">
        <w:rPr>
          <w:rFonts w:ascii="Google Sans Text" w:cs="Google Sans Text" w:eastAsia="Google Sans Text" w:hAnsi="Google Sans Text"/>
          <w:i w:val="0"/>
          <w:color w:val="1b1c1d"/>
          <w:sz w:val="24"/>
          <w:szCs w:val="24"/>
          <w:rtl w:val="0"/>
        </w:rPr>
        <w:t xml:space="preserve"> Ekranda bir fabrikanın (Fabrika A) çatısındaki güneş paneli ikonu belirir ve parlar. Yanında metin belirir: </w:t>
      </w:r>
      <w:r w:rsidDel="00000000" w:rsidR="00000000" w:rsidRPr="00000000">
        <w:rPr>
          <w:rFonts w:ascii="Google Sans Text" w:cs="Google Sans Text" w:eastAsia="Google Sans Text" w:hAnsi="Google Sans Text"/>
          <w:b w:val="1"/>
          <w:i w:val="0"/>
          <w:color w:val="1b1c1d"/>
          <w:sz w:val="24"/>
          <w:szCs w:val="24"/>
          <w:rtl w:val="0"/>
        </w:rPr>
        <w:t xml:space="preserve">"Fazla enerji ürettiniz."</w:t>
      </w:r>
    </w:p>
    <w:p w:rsidR="00000000" w:rsidDel="00000000" w:rsidP="00000000" w:rsidRDefault="00000000" w:rsidRPr="00000000" w14:paraId="000000B1">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Sahne 2 (Tokenizasyon):</w:t>
      </w:r>
      <w:r w:rsidDel="00000000" w:rsidR="00000000" w:rsidRPr="00000000">
        <w:rPr>
          <w:rFonts w:ascii="Google Sans Text" w:cs="Google Sans Text" w:eastAsia="Google Sans Text" w:hAnsi="Google Sans Text"/>
          <w:i w:val="0"/>
          <w:color w:val="1b1c1d"/>
          <w:sz w:val="24"/>
          <w:szCs w:val="24"/>
          <w:rtl w:val="0"/>
        </w:rPr>
        <w:t xml:space="preserve"> Güneş paneli ikonundan, üzerinde "1 kWh" yazan parlak bir "kWh-NFT" ikonu çıkar ve AEMOS platformunun logosuna doğru hareket eder. Metin: </w:t>
      </w:r>
      <w:r w:rsidDel="00000000" w:rsidR="00000000" w:rsidRPr="00000000">
        <w:rPr>
          <w:rFonts w:ascii="Google Sans Text" w:cs="Google Sans Text" w:eastAsia="Google Sans Text" w:hAnsi="Google Sans Text"/>
          <w:b w:val="1"/>
          <w:i w:val="0"/>
          <w:color w:val="1b1c1d"/>
          <w:sz w:val="24"/>
          <w:szCs w:val="24"/>
          <w:rtl w:val="0"/>
        </w:rPr>
        <w:t xml:space="preserve">"Enerjiniz, AEMOS platformunda güvenli bir dijital varlığa dönüştü."</w:t>
      </w:r>
    </w:p>
    <w:p w:rsidR="00000000" w:rsidDel="00000000" w:rsidP="00000000" w:rsidRDefault="00000000" w:rsidRPr="00000000" w14:paraId="000000B2">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Sahne 3 (Eşleştirme):</w:t>
      </w:r>
      <w:r w:rsidDel="00000000" w:rsidR="00000000" w:rsidRPr="00000000">
        <w:rPr>
          <w:rFonts w:ascii="Google Sans Text" w:cs="Google Sans Text" w:eastAsia="Google Sans Text" w:hAnsi="Google Sans Text"/>
          <w:i w:val="0"/>
          <w:color w:val="1b1c1d"/>
          <w:sz w:val="24"/>
          <w:szCs w:val="24"/>
          <w:rtl w:val="0"/>
        </w:rPr>
        <w:t xml:space="preserve"> NFT ikonu, platform üzerinden enerjiye ihtiyacı olan komşu bir fabrikanın (Fabrika B) ikonuna doğru bir hat çizer. Metin: </w:t>
      </w:r>
      <w:r w:rsidDel="00000000" w:rsidR="00000000" w:rsidRPr="00000000">
        <w:rPr>
          <w:rFonts w:ascii="Google Sans Text" w:cs="Google Sans Text" w:eastAsia="Google Sans Text" w:hAnsi="Google Sans Text"/>
          <w:b w:val="1"/>
          <w:i w:val="0"/>
          <w:color w:val="1b1c1d"/>
          <w:sz w:val="24"/>
          <w:szCs w:val="24"/>
          <w:rtl w:val="0"/>
        </w:rPr>
        <w:t xml:space="preserve">"İhtiyacı olan komşunuzla sizi anında buluşturduk."</w:t>
      </w:r>
    </w:p>
    <w:p w:rsidR="00000000" w:rsidDel="00000000" w:rsidP="00000000" w:rsidRDefault="00000000" w:rsidRPr="00000000" w14:paraId="000000B3">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Sahne 4 (Takas):</w:t>
      </w:r>
      <w:r w:rsidDel="00000000" w:rsidR="00000000" w:rsidRPr="00000000">
        <w:rPr>
          <w:rFonts w:ascii="Google Sans Text" w:cs="Google Sans Text" w:eastAsia="Google Sans Text" w:hAnsi="Google Sans Text"/>
          <w:i w:val="0"/>
          <w:color w:val="1b1c1d"/>
          <w:sz w:val="24"/>
          <w:szCs w:val="24"/>
          <w:rtl w:val="0"/>
        </w:rPr>
        <w:t xml:space="preserve"> NFT ikonu Fabrika B'ye ulaşırken, aynı anda Fabrika B'den bir "₺" (Türk Lirası) sembolü çıkar ve Fabrika A'ya döner. Metin: </w:t>
      </w:r>
      <w:r w:rsidDel="00000000" w:rsidR="00000000" w:rsidRPr="00000000">
        <w:rPr>
          <w:rFonts w:ascii="Google Sans Text" w:cs="Google Sans Text" w:eastAsia="Google Sans Text" w:hAnsi="Google Sans Text"/>
          <w:b w:val="1"/>
          <w:i w:val="0"/>
          <w:color w:val="1b1c1d"/>
          <w:sz w:val="24"/>
          <w:szCs w:val="24"/>
          <w:rtl w:val="0"/>
        </w:rPr>
        <w:t xml:space="preserve">"Atıl varlığınız gelire dönüştü. Aracısız, şeffaf, güvenli."</w:t>
      </w:r>
    </w:p>
    <w:p w:rsidR="00000000" w:rsidDel="00000000" w:rsidP="00000000" w:rsidRDefault="00000000" w:rsidRPr="00000000" w14:paraId="000000B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Anlatısal Değer:</w:t>
      </w:r>
      <w:r w:rsidDel="00000000" w:rsidR="00000000" w:rsidRPr="00000000">
        <w:rPr>
          <w:rFonts w:ascii="Google Sans Text" w:cs="Google Sans Text" w:eastAsia="Google Sans Text" w:hAnsi="Google Sans Text"/>
          <w:i w:val="0"/>
          <w:color w:val="1b1c1d"/>
          <w:sz w:val="24"/>
          <w:szCs w:val="24"/>
          <w:rtl w:val="0"/>
        </w:rPr>
        <w:t xml:space="preserve"> Bu görsel hikaye, bir sayfa dolusu teknik metinden çok daha etkilidir. Ziyaretçinin, teknolojinin "nasıl" çalıştığının karmaşıklığına takılmadan, "ne" işe yaradığını ve kendisine "ne fayda" sağladığını saniyeler içinde anlamasını sağlar. Bu, inovasyonun benimsenmesindeki en büyük engellerden biri olan anlaşılabilirlik sorununu ortadan kaldırır.</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Bölüm 6: Görsel Kimlik ve Kullanıcı Deneyimi (UI/UX) Prensipleri</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AEMOS Voltura web sitesinin görsel tasarımı ve kullanıcı deneyimi, temsil ettiği platformun kendisi kadar akıllı, güvenilir ve verimli olmalıdır. Tasarım, sadece estetik bir katman değil, aynı zamanda platformun temel değerlerini (güvenilirlik, inovasyon, netlik) yansıtan stratejik bir iletişim aracıdır. Bu bölüm,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'de ana hatları çizilen görsel kimliği detaylandırarak, web sitesinin estetik ve etkileşimli katmanı için net bir yön belirler.</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Tasarım Dili: Modern Endüstriyel Estetik</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Web sitesinin genel hissi, rakiplerinden belirgin bir şekilde ayrışmalıdır. Siemens'in kurumsal ve bazen ağır hissedilen yapısından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daha modern ve çevik; Lumian gibi girişimlerin daha basit ve doğrudan pazarlama odaklı havasından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daha ciddi ve teknolojik derinliğe sahip olmalıdır. Hedeflenen estetik,</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"Modern Endüstriyel"</w:t>
      </w:r>
      <w:r w:rsidDel="00000000" w:rsidR="00000000" w:rsidRPr="00000000">
        <w:rPr>
          <w:rFonts w:ascii="Google Sans Text" w:cs="Google Sans Text" w:eastAsia="Google Sans Text" w:hAnsi="Google Sans Text"/>
          <w:i w:val="0"/>
          <w:color w:val="1b1c1d"/>
          <w:sz w:val="24"/>
          <w:szCs w:val="24"/>
          <w:rtl w:val="0"/>
        </w:rPr>
        <w:t xml:space="preserve"> olarak tanımlanabilir: temiz, yapılandırılmış, veri odaklı ve son derece profesyonel.</w:t>
      </w:r>
    </w:p>
    <w:p w:rsidR="00000000" w:rsidDel="00000000" w:rsidP="00000000" w:rsidRDefault="00000000" w:rsidRPr="00000000" w14:paraId="000000BE">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Renk Paleti:</w:t>
      </w:r>
      <w:r w:rsidDel="00000000" w:rsidR="00000000" w:rsidRPr="00000000">
        <w:rPr>
          <w:rFonts w:ascii="Google Sans Text" w:cs="Google Sans Text" w:eastAsia="Google Sans Text" w:hAnsi="Google Sans Text"/>
          <w:i w:val="0"/>
          <w:color w:val="1b1c1d"/>
          <w:sz w:val="24"/>
          <w:szCs w:val="24"/>
          <w:rtl w:val="0"/>
        </w:rPr>
        <w:t xml:space="preserve"> Renk seçimi, platformun çift yönlü doğasını (enerji/teknoloji ve sürdürülebilirlik/ekoloji) yansıtmalıdır.</w:t>
      </w:r>
    </w:p>
    <w:p w:rsidR="00000000" w:rsidDel="00000000" w:rsidP="00000000" w:rsidRDefault="00000000" w:rsidRPr="00000000" w14:paraId="000000BF">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Ana Zemin:</w:t>
      </w:r>
      <w:r w:rsidDel="00000000" w:rsidR="00000000" w:rsidRPr="00000000">
        <w:rPr>
          <w:rFonts w:ascii="Google Sans Text" w:cs="Google Sans Text" w:eastAsia="Google Sans Text" w:hAnsi="Google Sans Text"/>
          <w:i w:val="0"/>
          <w:color w:val="1b1c1d"/>
          <w:sz w:val="24"/>
          <w:szCs w:val="24"/>
          <w:rtl w:val="0"/>
        </w:rPr>
        <w:t xml:space="preserve"> #0A192F (Koyu Gece Mavisi) veya #1D283A (Kömür Grisi). Bu koyu tonlar, ciddiyeti, teknolojik derinliği ve profesyonelliği temsil eder. Veri görselleştirmelerinin ve metinlerin öne çıkması için mükemmel bir zemin oluşturur.</w:t>
      </w:r>
    </w:p>
    <w:p w:rsidR="00000000" w:rsidDel="00000000" w:rsidP="00000000" w:rsidRDefault="00000000" w:rsidRPr="00000000" w14:paraId="000000C0">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Metin/İkincil:</w:t>
      </w:r>
      <w:r w:rsidDel="00000000" w:rsidR="00000000" w:rsidRPr="00000000">
        <w:rPr>
          <w:rFonts w:ascii="Google Sans Text" w:cs="Google Sans Text" w:eastAsia="Google Sans Text" w:hAnsi="Google Sans Text"/>
          <w:i w:val="0"/>
          <w:color w:val="1b1c1d"/>
          <w:sz w:val="24"/>
          <w:szCs w:val="24"/>
          <w:rtl w:val="0"/>
        </w:rPr>
        <w:t xml:space="preserve"> #CCD6F6 (Soluk Gri-Mavi) veya #A8B2D1 (Açık Kurşun). Koyu zemin üzerinde yüksek okunabilirlik ve yumuşak bir kontrast sağlar.</w:t>
      </w:r>
    </w:p>
    <w:p w:rsidR="00000000" w:rsidDel="00000000" w:rsidP="00000000" w:rsidRDefault="00000000" w:rsidRPr="00000000" w14:paraId="000000C1">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Vurgu (Accent):</w:t>
      </w:r>
      <w:r w:rsidDel="00000000" w:rsidR="00000000" w:rsidRPr="00000000">
        <w:rPr>
          <w:rFonts w:ascii="Google Sans Text" w:cs="Google Sans Text" w:eastAsia="Google Sans Text" w:hAnsi="Google Sans Text"/>
          <w:i w:val="0"/>
          <w:color w:val="1b1c1d"/>
          <w:sz w:val="24"/>
          <w:szCs w:val="24"/>
          <w:rtl w:val="0"/>
        </w:rPr>
        <w:t xml:space="preserve"> #64FFDA (Akuamarin/Canlı Turkuaz). Bu, "Voltura Mavisi" olarak markalaştırılacak olan ana eylem rengidir. Elektriği, inovasyonu, veriyi ve geleceği çağrıştırır. Tüm Eylem Çağrısı (CTA) butonları, bağlantılar ve önemli veri noktaları bu renkte olacaktır.</w:t>
      </w:r>
    </w:p>
    <w:p w:rsidR="00000000" w:rsidDel="00000000" w:rsidP="00000000" w:rsidRDefault="00000000" w:rsidRPr="00000000" w14:paraId="000000C2">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Başarı/ESG:</w:t>
      </w:r>
      <w:r w:rsidDel="00000000" w:rsidR="00000000" w:rsidRPr="00000000">
        <w:rPr>
          <w:rFonts w:ascii="Google Sans Text" w:cs="Google Sans Text" w:eastAsia="Google Sans Text" w:hAnsi="Google Sans Text"/>
          <w:i w:val="0"/>
          <w:color w:val="1b1c1d"/>
          <w:sz w:val="24"/>
          <w:szCs w:val="24"/>
          <w:rtl w:val="0"/>
        </w:rPr>
        <w:t xml:space="preserve"> #10B981 (Canlı Yeşil). Tasarruf, verimlilik artışı gibi olumlu sonuçları ve sürdürülebilirlikle ilgili içerikleri vurgulamak için kullanılacak ikincil vurgu rengidir.</w:t>
      </w:r>
    </w:p>
    <w:p w:rsidR="00000000" w:rsidDel="00000000" w:rsidP="00000000" w:rsidRDefault="00000000" w:rsidRPr="00000000" w14:paraId="000000C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Tipografi:</w:t>
      </w:r>
      <w:r w:rsidDel="00000000" w:rsidR="00000000" w:rsidRPr="00000000">
        <w:rPr>
          <w:rFonts w:ascii="Google Sans Text" w:cs="Google Sans Text" w:eastAsia="Google Sans Text" w:hAnsi="Google Sans Text"/>
          <w:i w:val="0"/>
          <w:color w:val="1b1c1d"/>
          <w:sz w:val="24"/>
          <w:szCs w:val="24"/>
          <w:rtl w:val="0"/>
        </w:rPr>
        <w:t xml:space="preserve"> Font seçimi, okunabilirlik ve modern bir his uyandırmak için kritik öneme sahiptir. </w:t>
      </w:r>
      <w:r w:rsidDel="00000000" w:rsidR="00000000" w:rsidRPr="00000000">
        <w:rPr>
          <w:rFonts w:ascii="Google Sans Text" w:cs="Google Sans Text" w:eastAsia="Google Sans Text" w:hAnsi="Google Sans Text"/>
          <w:b w:val="1"/>
          <w:i w:val="0"/>
          <w:color w:val="1b1c1d"/>
          <w:sz w:val="24"/>
          <w:szCs w:val="24"/>
          <w:rtl w:val="0"/>
        </w:rPr>
        <w:t xml:space="preserve">Inter</w:t>
      </w:r>
      <w:r w:rsidDel="00000000" w:rsidR="00000000" w:rsidRPr="00000000">
        <w:rPr>
          <w:rFonts w:ascii="Google Sans Text" w:cs="Google Sans Text" w:eastAsia="Google Sans Text" w:hAnsi="Google Sans Text"/>
          <w:i w:val="0"/>
          <w:color w:val="1b1c1d"/>
          <w:sz w:val="24"/>
          <w:szCs w:val="24"/>
          <w:rtl w:val="0"/>
        </w:rPr>
        <w:t xml:space="preserve"> veya </w:t>
      </w:r>
      <w:r w:rsidDel="00000000" w:rsidR="00000000" w:rsidRPr="00000000">
        <w:rPr>
          <w:rFonts w:ascii="Google Sans Text" w:cs="Google Sans Text" w:eastAsia="Google Sans Text" w:hAnsi="Google Sans Text"/>
          <w:b w:val="1"/>
          <w:i w:val="0"/>
          <w:color w:val="1b1c1d"/>
          <w:sz w:val="24"/>
          <w:szCs w:val="24"/>
          <w:rtl w:val="0"/>
        </w:rPr>
        <w:t xml:space="preserve">Source Sans Pro</w:t>
      </w:r>
      <w:r w:rsidDel="00000000" w:rsidR="00000000" w:rsidRPr="00000000">
        <w:rPr>
          <w:rFonts w:ascii="Google Sans Text" w:cs="Google Sans Text" w:eastAsia="Google Sans Text" w:hAnsi="Google Sans Text"/>
          <w:i w:val="0"/>
          <w:color w:val="1b1c1d"/>
          <w:sz w:val="24"/>
          <w:szCs w:val="24"/>
          <w:rtl w:val="0"/>
        </w:rPr>
        <w:t xml:space="preserve"> gibi, hem ekranlarda net görünen hem de geometrik ve temiz bir yapıya sahip modern, sans-serif font aileleri tercih edilmelidir. Başlıklar için "Bold" veya "SemiBold" ağırlıklar kullanılırken, uzun gövde metinleri için "Regular" ağırlık kullanılmalıdır. Bu, görsel bir hiyerarşi oluşturur ve metnin kolayca taranmasını sağlar.</w:t>
      </w:r>
    </w:p>
    <w:p w:rsidR="00000000" w:rsidDel="00000000" w:rsidP="00000000" w:rsidRDefault="00000000" w:rsidRPr="00000000" w14:paraId="000000C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İkonografi ve Görselleştirme:</w:t>
      </w:r>
      <w:r w:rsidDel="00000000" w:rsidR="00000000" w:rsidRPr="00000000">
        <w:rPr>
          <w:rFonts w:ascii="Google Sans Text" w:cs="Google Sans Text" w:eastAsia="Google Sans Text" w:hAnsi="Google Sans Text"/>
          <w:i w:val="0"/>
          <w:color w:val="1b1c1d"/>
          <w:sz w:val="24"/>
          <w:szCs w:val="24"/>
          <w:rtl w:val="0"/>
        </w:rPr>
        <w:t xml:space="preserve"> Jenerik ve ruhsuz stok fotoğraflardan kesinlikle kaçınılmalıdır. AEMOS'un teknolojik üstünlüğünü yansıtacak özel ve tutarlı bir görsel dil oluşturulmalıdır.</w:t>
      </w:r>
    </w:p>
    <w:p w:rsidR="00000000" w:rsidDel="00000000" w:rsidP="00000000" w:rsidRDefault="00000000" w:rsidRPr="00000000" w14:paraId="000000C5">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Özel İkon Seti:</w:t>
      </w:r>
      <w:r w:rsidDel="00000000" w:rsidR="00000000" w:rsidRPr="00000000">
        <w:rPr>
          <w:rFonts w:ascii="Google Sans Text" w:cs="Google Sans Text" w:eastAsia="Google Sans Text" w:hAnsi="Google Sans Text"/>
          <w:i w:val="0"/>
          <w:color w:val="1b1c1d"/>
          <w:sz w:val="24"/>
          <w:szCs w:val="24"/>
          <w:rtl w:val="0"/>
        </w:rPr>
        <w:t xml:space="preserve"> "Akıllı Dijital İkiz," "Blokzincir," "Yapay Zeka Motoru" gibi platformun soyut kavramlarını temsil eden, ince çizgi sanatı (line-art) tarzında, ana vurgu rengiyle (Akuamarin) renklendirilmiş özel bir ikon seti tasarlanmalıdır.</w:t>
      </w:r>
    </w:p>
    <w:p w:rsidR="00000000" w:rsidDel="00000000" w:rsidP="00000000" w:rsidRDefault="00000000" w:rsidRPr="00000000" w14:paraId="000000C6">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Veri Görselleştirmeleri:</w:t>
      </w:r>
      <w:r w:rsidDel="00000000" w:rsidR="00000000" w:rsidRPr="00000000">
        <w:rPr>
          <w:rFonts w:ascii="Google Sans Text" w:cs="Google Sans Text" w:eastAsia="Google Sans Text" w:hAnsi="Google Sans Text"/>
          <w:i w:val="0"/>
          <w:color w:val="1b1c1d"/>
          <w:sz w:val="24"/>
          <w:szCs w:val="24"/>
          <w:rtl w:val="0"/>
        </w:rPr>
        <w:t xml:space="preserve"> Web sitesi, veri odaklı bir platformu temsil ettiğinden, görseller de bu yönde olmalıdır. Veri akışlarını, ağ yapılarını ve optimizasyon süreçlerini gösteren, estetik ve animasyonlu 3D veya 2D veri görselleştirmeleri kullanılmalıdır.</w:t>
      </w:r>
    </w:p>
    <w:p w:rsidR="00000000" w:rsidDel="00000000" w:rsidP="00000000" w:rsidRDefault="00000000" w:rsidRPr="00000000" w14:paraId="000000C7">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Ürün Ekran Görüntüleri:</w:t>
      </w:r>
      <w:r w:rsidDel="00000000" w:rsidR="00000000" w:rsidRPr="00000000">
        <w:rPr>
          <w:rFonts w:ascii="Google Sans Text" w:cs="Google Sans Text" w:eastAsia="Google Sans Text" w:hAnsi="Google Sans Text"/>
          <w:i w:val="0"/>
          <w:color w:val="1b1c1d"/>
          <w:sz w:val="24"/>
          <w:szCs w:val="24"/>
          <w:rtl w:val="0"/>
        </w:rPr>
        <w:t xml:space="preserve"> Platformun gerçek arayüzünün temiz, profesyonel ve iyi tasarlanmış ekran görüntüleri (mockup'lar), ürünün somut olarak nasıl göründüğünü göstermek için kullanılmalıdır.</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Kullanıcı Deneyimi (UX) Prensipleri</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Kullanıcı deneyimi, ziyaretçinin web sitesiyle olan her etkileşiminin temelini oluşturur. Aşağıdaki prensipler, tasarım ve geliştirme süreçlerine rehberlik etmelidir:</w:t>
      </w:r>
    </w:p>
    <w:p w:rsidR="00000000" w:rsidDel="00000000" w:rsidP="00000000" w:rsidRDefault="00000000" w:rsidRPr="00000000" w14:paraId="000000CC">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Netlik &gt; Yaratıcılık:</w:t>
      </w:r>
      <w:r w:rsidDel="00000000" w:rsidR="00000000" w:rsidRPr="00000000">
        <w:rPr>
          <w:rFonts w:ascii="Google Sans Text" w:cs="Google Sans Text" w:eastAsia="Google Sans Text" w:hAnsi="Google Sans Text"/>
          <w:i w:val="0"/>
          <w:color w:val="1b1c1d"/>
          <w:sz w:val="24"/>
          <w:szCs w:val="24"/>
          <w:rtl w:val="0"/>
        </w:rPr>
        <w:t xml:space="preserve"> Birincil hedef, mesajın net bir şekilde iletilmesidir. Gösterişli veya kafa karıştırıcı tasarım öğelerinden kaçınılmalıdır. Bir kullanıcı, bir sayfaya geldiğinde "Bu sayfa ne hakkında?" ve "Şimdi ne yapmalıyım?" sorularının cevabını 3 saniye içinde alabilmelidir.</w:t>
      </w:r>
    </w:p>
    <w:p w:rsidR="00000000" w:rsidDel="00000000" w:rsidP="00000000" w:rsidRDefault="00000000" w:rsidRPr="00000000" w14:paraId="000000C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Sürtünmesiz Dönüşüm:</w:t>
      </w:r>
      <w:r w:rsidDel="00000000" w:rsidR="00000000" w:rsidRPr="00000000">
        <w:rPr>
          <w:rFonts w:ascii="Google Sans Text" w:cs="Google Sans Text" w:eastAsia="Google Sans Text" w:hAnsi="Google Sans Text"/>
          <w:i w:val="0"/>
          <w:color w:val="1b1c1d"/>
          <w:sz w:val="24"/>
          <w:szCs w:val="24"/>
          <w:rtl w:val="0"/>
        </w:rPr>
        <w:t xml:space="preserve"> "Demo Talep Et" veya "İletişime Geç" gibi dönüşüm hunisinin son adımları, mümkün olan en sürtünmesiz şekilde tasarlanmalıdır. Çok sayıda alan içeren uzun formlar yerine,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'de önerildiği gibi, kullanıcının motivasyonunu yüksek tutan çok adımlı, konuşma tarzı formlar (örneğin, Typeform benzeri) tercih edilebilir.</w:t>
      </w:r>
    </w:p>
    <w:p w:rsidR="00000000" w:rsidDel="00000000" w:rsidP="00000000" w:rsidRDefault="00000000" w:rsidRPr="00000000" w14:paraId="000000C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Kanıt Odaklılık:</w:t>
      </w:r>
      <w:r w:rsidDel="00000000" w:rsidR="00000000" w:rsidRPr="00000000">
        <w:rPr>
          <w:rFonts w:ascii="Google Sans Text" w:cs="Google Sans Text" w:eastAsia="Google Sans Text" w:hAnsi="Google Sans Text"/>
          <w:i w:val="0"/>
          <w:color w:val="1b1c1d"/>
          <w:sz w:val="24"/>
          <w:szCs w:val="24"/>
          <w:rtl w:val="0"/>
        </w:rPr>
        <w:t xml:space="preserve"> Web sitesinde yapılan her iddia, somut bir kanıtla desteklenmelidir. "Maliyetleri düşürürüz" demek yerine, "X müşterimiz, AEMOS ile reaktif ceza maliyetini 6 ayda sıfırladı" demek çok daha güçlüdür. Her iddia; bir veri noktası, bir vaka çalışması, bir müşteri logosu veya bir tanıklık (testimonial) ile desteklenmelidir.</w:t>
      </w:r>
    </w:p>
    <w:p w:rsidR="00000000" w:rsidDel="00000000" w:rsidP="00000000" w:rsidRDefault="00000000" w:rsidRPr="00000000" w14:paraId="000000C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Duyarlılık (Responsiveness):</w:t>
      </w:r>
      <w:r w:rsidDel="00000000" w:rsidR="00000000" w:rsidRPr="00000000">
        <w:rPr>
          <w:rFonts w:ascii="Google Sans Text" w:cs="Google Sans Text" w:eastAsia="Google Sans Text" w:hAnsi="Google Sans Text"/>
          <w:i w:val="0"/>
          <w:color w:val="1b1c1d"/>
          <w:sz w:val="24"/>
          <w:szCs w:val="24"/>
          <w:rtl w:val="0"/>
        </w:rPr>
        <w:t xml:space="preserve"> Platformun hedef kitlesi büyük ölçüde masaüstü kullanıcıları olsa da, web sitesi tüm cihazlarda kusursuz bir deneyim sunmalıdır. Tasarım, masaüstünde bilgi yoğun ve çok sütunlu bir yapıyı desteklerken, tablette etkileşimli ve dokunmatik kullanıma uygun olmalı, mobilde ise tek sütunlu, dikey bir akışla okunabilirliği ön planda tutmalıdır.</w:t>
      </w:r>
    </w:p>
    <w:p w:rsidR="00000000" w:rsidDel="00000000" w:rsidP="00000000" w:rsidRDefault="00000000" w:rsidRPr="00000000" w14:paraId="000000D0">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Performans:</w:t>
      </w:r>
      <w:r w:rsidDel="00000000" w:rsidR="00000000" w:rsidRPr="00000000">
        <w:rPr>
          <w:rFonts w:ascii="Google Sans Text" w:cs="Google Sans Text" w:eastAsia="Google Sans Text" w:hAnsi="Google Sans Text"/>
          <w:i w:val="0"/>
          <w:color w:val="1b1c1d"/>
          <w:sz w:val="24"/>
          <w:szCs w:val="24"/>
          <w:rtl w:val="0"/>
        </w:rPr>
        <w:t xml:space="preserve"> Hız, bir kullanıcı deneyimi özelliğidir. Sayfa yükleme süreleri, Google'ın Core Web Vitals metriklerine göre optimize edilmelidir (LCP &lt; 2.5 saniye). Yavaş yüklenen bir site, teknolojik yetkinlik iddiasında bulunan bir şirket için olumsuz bir ilk izlenim yaratır.</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Bölüm 7: Stratejik Tavsiyeler ve Uygulama Yol Haritası</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son bölüm, AEMOS Voltura web sitesinin sadece başarılı bir şekilde lanse edilmesini değil, aynı zamanda lansman sonrası dönemde de yaşayan, gelişen ve şirketin hedeflerine hizmet eden bir dijital varlığa dönüşmesini sağlamak için stratejik öneriler ve eyleme geçirilebilir bir yol haritası sunar.</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 Düşünce Liderliği ve SEO Stratejisi</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AEMOS Voltura'nın web sitesi, sadece bir ürün broşürü olmamalıdır; aynı zamanda endüstriyel enerji yönetimi alanında bir düşünce lideri olarak şirketin konumunu pekiştiren bir içerik merkezi olmalıdır. Bu, hem marka bilinirliği yaratır hem de organik arama trafiği (SEO) için temel oluşturur.</w:t>
      </w:r>
    </w:p>
    <w:p w:rsidR="00000000" w:rsidDel="00000000" w:rsidP="00000000" w:rsidRDefault="00000000" w:rsidRPr="00000000" w14:paraId="000000D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Blog İçeriği Stratejisi:</w:t>
      </w:r>
      <w:r w:rsidDel="00000000" w:rsidR="00000000" w:rsidRPr="00000000">
        <w:rPr>
          <w:rFonts w:ascii="Google Sans Text" w:cs="Google Sans Text" w:eastAsia="Google Sans Text" w:hAnsi="Google Sans Text"/>
          <w:i w:val="0"/>
          <w:color w:val="1b1c1d"/>
          <w:sz w:val="24"/>
          <w:szCs w:val="24"/>
          <w:rtl w:val="0"/>
        </w:rPr>
        <w:t xml:space="preserve"> Blog, hedef personaların en acil ve stratejik sorunlarına yanıt veren, derinlemesine ve değerli içerikler üretmelidir. İlk etapta yayınlanacak makaleler şunlar olabilir:</w:t>
      </w:r>
    </w:p>
    <w:p w:rsidR="00000000" w:rsidDel="00000000" w:rsidP="00000000" w:rsidRDefault="00000000" w:rsidRPr="00000000" w14:paraId="000000DA">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"Türk İhracatçıları için Kapsamlı CBAM Rehberi: Riskler, Fırsatlar ve Teknolojik Çözümler"</w:t>
      </w:r>
      <w:r w:rsidDel="00000000" w:rsidR="00000000" w:rsidRPr="00000000">
        <w:rPr>
          <w:rFonts w:ascii="Google Sans Text" w:cs="Google Sans Text" w:eastAsia="Google Sans Text" w:hAnsi="Google Sans Text"/>
          <w:i w:val="0"/>
          <w:color w:val="1b1c1d"/>
          <w:sz w:val="24"/>
          <w:szCs w:val="24"/>
          <w:rtl w:val="0"/>
        </w:rPr>
        <w:t xml:space="preserve">: Doğrudan CBAM uyumluluğu arayan firmaları hedefler.</w:t>
      </w:r>
    </w:p>
    <w:p w:rsidR="00000000" w:rsidDel="00000000" w:rsidP="00000000" w:rsidRDefault="00000000" w:rsidRPr="00000000" w14:paraId="000000DB">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"Reaktif Güç Cezası Neden Kaynaklanır ve Otonom Teknoloji ile Nasıl Kalıcı Olarak Önlenir?"</w:t>
      </w:r>
      <w:r w:rsidDel="00000000" w:rsidR="00000000" w:rsidRPr="00000000">
        <w:rPr>
          <w:rFonts w:ascii="Google Sans Text" w:cs="Google Sans Text" w:eastAsia="Google Sans Text" w:hAnsi="Google Sans Text"/>
          <w:i w:val="0"/>
          <w:color w:val="1b1c1d"/>
          <w:sz w:val="24"/>
          <w:szCs w:val="24"/>
          <w:rtl w:val="0"/>
        </w:rPr>
        <w:t xml:space="preserve">: Fabrika enerji yöneticilerinin en büyük sorunlarından birine pratik çözümler sunar.</w:t>
      </w:r>
    </w:p>
    <w:p w:rsidR="00000000" w:rsidDel="00000000" w:rsidP="00000000" w:rsidRDefault="00000000" w:rsidRPr="00000000" w14:paraId="000000DC">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"Enerji Piyasasının Geleceği: OSB'ler için Eşler Arası (P2P) Ticaretin Potansiyeli ve Küresel Örnekler"</w:t>
      </w:r>
      <w:r w:rsidDel="00000000" w:rsidR="00000000" w:rsidRPr="00000000">
        <w:rPr>
          <w:rFonts w:ascii="Google Sans Text" w:cs="Google Sans Text" w:eastAsia="Google Sans Text" w:hAnsi="Google Sans Text"/>
          <w:i w:val="0"/>
          <w:color w:val="1b1c1d"/>
          <w:sz w:val="24"/>
          <w:szCs w:val="24"/>
          <w:rtl w:val="0"/>
        </w:rPr>
        <w:t xml:space="preserve">: OSB yöneticilerine yönelik vizyoner ve stratejik bir içerik.</w:t>
      </w:r>
    </w:p>
    <w:p w:rsidR="00000000" w:rsidDel="00000000" w:rsidP="00000000" w:rsidRDefault="00000000" w:rsidRPr="00000000" w14:paraId="000000DD">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"Dijital İkiz Sadece Bir Model Değildir: Endüstriyel Operasyonlarda Bağlamın Gücü"</w:t>
      </w:r>
      <w:r w:rsidDel="00000000" w:rsidR="00000000" w:rsidRPr="00000000">
        <w:rPr>
          <w:rFonts w:ascii="Google Sans Text" w:cs="Google Sans Text" w:eastAsia="Google Sans Text" w:hAnsi="Google Sans Text"/>
          <w:i w:val="0"/>
          <w:color w:val="1b1c1d"/>
          <w:sz w:val="24"/>
          <w:szCs w:val="24"/>
          <w:rtl w:val="0"/>
        </w:rPr>
        <w:t xml:space="preserve">: Platformun temel felsefesini açıklayan teknik bir makale.</w:t>
      </w:r>
    </w:p>
    <w:p w:rsidR="00000000" w:rsidDel="00000000" w:rsidP="00000000" w:rsidRDefault="00000000" w:rsidRPr="00000000" w14:paraId="000000D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SEO Anahtar Kelimeleri:</w:t>
      </w:r>
      <w:r w:rsidDel="00000000" w:rsidR="00000000" w:rsidRPr="00000000">
        <w:rPr>
          <w:rFonts w:ascii="Google Sans Text" w:cs="Google Sans Text" w:eastAsia="Google Sans Text" w:hAnsi="Google Sans Text"/>
          <w:i w:val="0"/>
          <w:color w:val="1b1c1d"/>
          <w:sz w:val="24"/>
          <w:szCs w:val="24"/>
          <w:rtl w:val="0"/>
        </w:rPr>
        <w:t xml:space="preserve"> İçerik stratejisi, doğrudan çözüm odaklı ve ticari niyet taşıyan anahtar kelimeler etrafında şekillenmelidir:</w:t>
      </w:r>
    </w:p>
    <w:p w:rsidR="00000000" w:rsidDel="00000000" w:rsidP="00000000" w:rsidRDefault="00000000" w:rsidRPr="00000000" w14:paraId="000000DF">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reaktif ceza önleme yazılımı</w:t>
      </w:r>
    </w:p>
    <w:p w:rsidR="00000000" w:rsidDel="00000000" w:rsidP="00000000" w:rsidRDefault="00000000" w:rsidRPr="00000000" w14:paraId="000000E0">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CBAM raporlama otomasyonu</w:t>
      </w:r>
    </w:p>
    <w:p w:rsidR="00000000" w:rsidDel="00000000" w:rsidP="00000000" w:rsidRDefault="00000000" w:rsidRPr="00000000" w14:paraId="000000E1">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endüstriyel enerji yönetimi platformu</w:t>
      </w:r>
    </w:p>
    <w:p w:rsidR="00000000" w:rsidDel="00000000" w:rsidP="00000000" w:rsidRDefault="00000000" w:rsidRPr="00000000" w14:paraId="000000E2">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OSB enerji optimizasyonu</w:t>
      </w:r>
    </w:p>
    <w:p w:rsidR="00000000" w:rsidDel="00000000" w:rsidP="00000000" w:rsidRDefault="00000000" w:rsidRPr="00000000" w14:paraId="000000E3">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enerji dijital ikiz uygulamaları</w:t>
      </w:r>
    </w:p>
    <w:p w:rsidR="00000000" w:rsidDel="00000000" w:rsidP="00000000" w:rsidRDefault="00000000" w:rsidRPr="00000000" w14:paraId="000000E4">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P2P enerji ticareti Türkiye</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7.2. Uygulama Planı: 4 Haftalık MVW (Minimum Uygulanabilir Web Sitesi) Lansmanı</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Hızlı bir şekilde pazara çıkmak ve hipotezleri test etmeye başlamak için, tüm web sitesini bir kerede inşa etmek yerine, Minimum Uygulanabilir Web Sitesi (MVW) yaklaşımı benimsenmelidir. Bu bölüm,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'de sunulan detaylı 4 haftalık sprint planını onaylar ve bu planın projenin temel yol haritası olduğunu teyit eder.</w:t>
      </w:r>
    </w:p>
    <w:p w:rsidR="00000000" w:rsidDel="00000000" w:rsidP="00000000" w:rsidRDefault="00000000" w:rsidRPr="00000000" w14:paraId="000000E9">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MVW Kapsamı:</w:t>
      </w:r>
      <w:r w:rsidDel="00000000" w:rsidR="00000000" w:rsidRPr="00000000">
        <w:rPr>
          <w:rFonts w:ascii="Google Sans Text" w:cs="Google Sans Text" w:eastAsia="Google Sans Text" w:hAnsi="Google Sans Text"/>
          <w:i w:val="0"/>
          <w:color w:val="1b1c1d"/>
          <w:sz w:val="24"/>
          <w:szCs w:val="24"/>
          <w:rtl w:val="0"/>
        </w:rPr>
        <w:t xml:space="preserve"> MVW, en kritik iki huniyi doğrulamaya odaklanmalıdır: müşteri kazanımı ve yatırımcı ilişkileri.</w:t>
      </w:r>
    </w:p>
    <w:p w:rsidR="00000000" w:rsidDel="00000000" w:rsidP="00000000" w:rsidRDefault="00000000" w:rsidRPr="00000000" w14:paraId="000000EA">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Dahil Edilecek Sayfalar:</w:t>
      </w:r>
      <w:r w:rsidDel="00000000" w:rsidR="00000000" w:rsidRPr="00000000">
        <w:rPr>
          <w:rFonts w:ascii="Google Sans Text" w:cs="Google Sans Text" w:eastAsia="Google Sans Text" w:hAnsi="Google Sans Text"/>
          <w:i w:val="0"/>
          <w:color w:val="1b1c1d"/>
          <w:sz w:val="24"/>
          <w:szCs w:val="24"/>
          <w:rtl w:val="0"/>
        </w:rPr>
        <w:t xml:space="preserve"> Ana Sayfa, Çözümler (sadece en güçlü giriş noktası olan Reaktif Güç Yönetimi), Platform (sadece temel konsept olan Akıllı Dijital İkiz), Hakkımızda, İletişim, Demo Talep ve Yatırımcı Portalı.</w:t>
      </w:r>
    </w:p>
    <w:p w:rsidR="00000000" w:rsidDel="00000000" w:rsidP="00000000" w:rsidRDefault="00000000" w:rsidRPr="00000000" w14:paraId="000000EB">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İşlevsellik:</w:t>
      </w:r>
      <w:r w:rsidDel="00000000" w:rsidR="00000000" w:rsidRPr="00000000">
        <w:rPr>
          <w:rFonts w:ascii="Google Sans Text" w:cs="Google Sans Text" w:eastAsia="Google Sans Text" w:hAnsi="Google Sans Text"/>
          <w:i w:val="0"/>
          <w:color w:val="1b1c1d"/>
          <w:sz w:val="24"/>
          <w:szCs w:val="24"/>
          <w:rtl w:val="0"/>
        </w:rPr>
        <w:t xml:space="preserve"> Çalışan ve analitik araçlarla entegre edilmiş bir demo talep formu. Etkileşimli hesaplayıcılar gibi daha karmaşık özellikler, lansman sonrası iyileştirmeler olarak planlanacaktır.</w:t>
      </w:r>
    </w:p>
    <w:p w:rsidR="00000000" w:rsidDel="00000000" w:rsidP="00000000" w:rsidRDefault="00000000" w:rsidRPr="00000000" w14:paraId="000000EC">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Lansman Sonrası Yol Haritası:</w:t>
      </w:r>
      <w:r w:rsidDel="00000000" w:rsidR="00000000" w:rsidRPr="00000000">
        <w:rPr>
          <w:rFonts w:ascii="Google Sans Text" w:cs="Google Sans Text" w:eastAsia="Google Sans Text" w:hAnsi="Google Sans Text"/>
          <w:i w:val="0"/>
          <w:color w:val="1b1c1d"/>
          <w:sz w:val="24"/>
          <w:szCs w:val="24"/>
          <w:rtl w:val="0"/>
        </w:rPr>
        <w:t xml:space="preserve"> Lansman, bitiş çizgisi değil, öğrenme sürecinin başlangıç noktasıdır.</w:t>
      </w:r>
    </w:p>
    <w:p w:rsidR="00000000" w:rsidDel="00000000" w:rsidP="00000000" w:rsidRDefault="00000000" w:rsidRPr="00000000" w14:paraId="000000ED">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İlk 1-3 Ay:</w:t>
      </w:r>
      <w:r w:rsidDel="00000000" w:rsidR="00000000" w:rsidRPr="00000000">
        <w:rPr>
          <w:rFonts w:ascii="Google Sans Text" w:cs="Google Sans Text" w:eastAsia="Google Sans Text" w:hAnsi="Google Sans Text"/>
          <w:i w:val="0"/>
          <w:color w:val="1b1c1d"/>
          <w:sz w:val="24"/>
          <w:szCs w:val="24"/>
          <w:rtl w:val="0"/>
        </w:rPr>
        <w:t xml:space="preserve"> Kullanıcı davranışını analiz etmek için ısı haritaları (Hotjar vb.) ve ürün analitiği (PostHog vb.) araçları aktif olarak kullanılmalıdır. Demo talep hunisindeki olası sürtünme noktaları tespit edilip optimize edilmelidir. Blog, ilk 3-4 düşünce liderliği makalesiyle hayata geçirilmelidir. Kalan /cozumler ve /platform sayfaları oluşturulmalıdır.</w:t>
      </w:r>
    </w:p>
    <w:p w:rsidR="00000000" w:rsidDel="00000000" w:rsidP="00000000" w:rsidRDefault="00000000" w:rsidRPr="00000000" w14:paraId="000000EE">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İlk 4-6 Ay:</w:t>
      </w:r>
      <w:r w:rsidDel="00000000" w:rsidR="00000000" w:rsidRPr="00000000">
        <w:rPr>
          <w:rFonts w:ascii="Google Sans Text" w:cs="Google Sans Text" w:eastAsia="Google Sans Text" w:hAnsi="Google Sans Text"/>
          <w:i w:val="0"/>
          <w:color w:val="1b1c1d"/>
          <w:sz w:val="24"/>
          <w:szCs w:val="24"/>
          <w:rtl w:val="0"/>
        </w:rPr>
        <w:t xml:space="preserve"> Etkileşimli ROI ve CBAM hesaplayıcıları geliştirilip lanse edilmelidir. İlk pilot müşteri vaka çalışmaları ve tanıklıkları ana sayfaya ve ilgili çözüm sayfalarına eklenmelidir.</w:t>
      </w:r>
    </w:p>
    <w:p w:rsidR="00000000" w:rsidDel="00000000" w:rsidP="00000000" w:rsidRDefault="00000000" w:rsidRPr="00000000" w14:paraId="000000EF">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İlk 7-12 Ay:</w:t>
      </w:r>
      <w:r w:rsidDel="00000000" w:rsidR="00000000" w:rsidRPr="00000000">
        <w:rPr>
          <w:rFonts w:ascii="Google Sans Text" w:cs="Google Sans Text" w:eastAsia="Google Sans Text" w:hAnsi="Google Sans Text"/>
          <w:i w:val="0"/>
          <w:color w:val="1b1c1d"/>
          <w:sz w:val="24"/>
          <w:szCs w:val="24"/>
          <w:rtl w:val="0"/>
        </w:rPr>
        <w:t xml:space="preserve"> Uluslararası pazarlara açılma potansiyeli için web sitesinin İngilizce versiyonu planlanmalıdır. Gelen potansiyel müşterileri daha etkin yönetmek için bir CRM (Müşteri İlişkileri Yönetimi) sistemi entegrasyonu yapılmalıdır.</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Aşağıdaki tablo, AEMOS'un pazardaki benzersiz konumunu tek bir görselde özetleyerek, satış ve pazarlama ekiplerine rakiplerle karşılaştırıldığında hangi güçlü yönleri vurgulamaları gerektiğini gösteren bir "savaş kartı" (battle card) işlevi görür.</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Tablo 2: AEMOS Voltura Rekabetçi Konumlandırma Matrisi</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Rakip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Temel Mesaj</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Hedef Kitle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Güçlü Yönler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Zayıf Yönler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AEMOS'un Cevabı / Stratejik Avantajı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Siemens</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Bütünsel Enerji Yönetimi, Dijitalleşme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Büyük Kurumsal Tesisler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Küresel güvenilirlik, geniş donanım portföyü, kanıtlanmış ölçek.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Yüksek maliyet algısı, karmaşık ürün yapısı, yavaş ve proje bazlı satış döngüsü.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"Kurumsal bir platformun gücü, modern bir SaaS'ın hızı ve esnekliğiyle birleşti. Aylar değil, haftalar içinde değer yaratın."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Faradai</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Net-Zero Yolculuğu, Karbon Muhasebesi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Sürdürülebilirlik Yöneticileri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Güçlü ESG ve uyumluluk odağı, ISO sertifikalı metodoloji.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P2P ticaret veya otonom reaktif güç kontrolü gibi derin operasyonel ve finansal modüllerin eksikliği.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"Faradai, geçmişi raporlamanıza yardımcı olur. AEMOS, geleceğinizi optimize etmenizi sağlar. Bizimle sadece rapor almaz, aynı zamanda reaktif cezaları sıfırlar ve enerjiden gelir elde edersiniz."</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Lumian</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Anında Fatura Tasarrufu, Kolay Kurulum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Maliyet odaklı KOBİ'ler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Güçlü ve somut ROI iddiaları, "sıfır donanım maliyeti" kancası.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Sadece maliyet tasarrufuna odaklanması; stratejik uyumluluk (CBAM) ve yeni gelir modelleri (P2P) sunmaması.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"Lumian'ın tasarruf vaadini alıp daha ileri taşıyoruz. Bizimle sadece tasarruf etmeyin, enerjinizi bir varlığa dönüştürün ve geleceğin regülasyonlarına bugünden hazırlanın."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Power Ledger</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Enerjinin Demokratikleşmesi, P2P Ticaret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Enerji Perakendecileri, Prosumer'lar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P2P enerji ticaretinde küresel öncü, güçlü blokzincir markası.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Doğrudan endüstriyel tesislere yönelik bütüncül bir enerji yönetim platformu (izleme, optimizasyon, uyum) sunmaması.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"Power Ledger, P2P vizyonunu kanıtladı. AEMOS, bu vizyonu endüstriyel tesislerin tüm ihtiyaçlarını karşılayan entegre bir operasyonel platformla gerçeğe dönüştürüyor."</w:t>
            </w:r>
          </w:p>
        </w:tc>
      </w:tr>
    </w:tbl>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stratejinin titizlikle uygulanması, AEMOS Voltura'nın sadece endüstriyel enerji yönetimi pazarında bir oyuncu olmasını değil, aynı zamanda bu pazarın dijital lideri olmasını sağlayacaktır. Web sitesi, şirketin vizyonunun, teknolojik yetkinliğinin ve pazar hakimiyeti potansiyelinin en güçlü ve en ikna edici kanıtı olacaktır.</w:t>
      </w:r>
    </w:p>
    <w:p w:rsidR="00000000" w:rsidDel="00000000" w:rsidP="00000000" w:rsidRDefault="00000000" w:rsidRPr="00000000" w14:paraId="0000011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Alıntılanan çalışmalar</w:t>
      </w:r>
    </w:p>
    <w:p w:rsidR="00000000" w:rsidDel="00000000" w:rsidP="00000000" w:rsidRDefault="00000000" w:rsidRPr="00000000" w14:paraId="00000113">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AEMOS Voltura Web Sitesi Geliştirme_.docx</w:t>
      </w:r>
    </w:p>
    <w:p w:rsidR="00000000" w:rsidDel="00000000" w:rsidP="00000000" w:rsidRDefault="00000000" w:rsidRPr="00000000" w14:paraId="0000011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Lumian - Web, erişim tarihi Temmuz 17, 2025, </w:t>
      </w:r>
      <w:hyperlink r:id="rId6">
        <w:r w:rsidDel="00000000" w:rsidR="00000000" w:rsidRPr="00000000">
          <w:rPr>
            <w:rFonts w:ascii="Google Sans" w:cs="Google Sans" w:eastAsia="Google Sans" w:hAnsi="Google Sans"/>
            <w:color w:val="0000ee"/>
            <w:sz w:val="24"/>
            <w:szCs w:val="24"/>
            <w:u w:val="single"/>
            <w:rtl w:val="0"/>
          </w:rPr>
          <w:t xml:space="preserve">https://lumian.energy/</w:t>
        </w:r>
      </w:hyperlink>
      <w:r w:rsidDel="00000000" w:rsidR="00000000" w:rsidRPr="00000000">
        <w:rPr>
          <w:rtl w:val="0"/>
        </w:rPr>
      </w:r>
    </w:p>
    <w:p w:rsidR="00000000" w:rsidDel="00000000" w:rsidP="00000000" w:rsidRDefault="00000000" w:rsidRPr="00000000" w14:paraId="0000011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Faradai Sustain, erişim tarihi Temmuz 17, 2025, </w:t>
      </w:r>
      <w:hyperlink r:id="rId7">
        <w:r w:rsidDel="00000000" w:rsidR="00000000" w:rsidRPr="00000000">
          <w:rPr>
            <w:rFonts w:ascii="Google Sans" w:cs="Google Sans" w:eastAsia="Google Sans" w:hAnsi="Google Sans"/>
            <w:color w:val="0000ee"/>
            <w:sz w:val="24"/>
            <w:szCs w:val="24"/>
            <w:u w:val="single"/>
            <w:rtl w:val="0"/>
          </w:rPr>
          <w:t xml:space="preserve">https://sustain.faradai.ai/</w:t>
        </w:r>
      </w:hyperlink>
      <w:r w:rsidDel="00000000" w:rsidR="00000000" w:rsidRPr="00000000">
        <w:rPr>
          <w:rtl w:val="0"/>
        </w:rPr>
      </w:r>
    </w:p>
    <w:p w:rsidR="00000000" w:rsidDel="00000000" w:rsidP="00000000" w:rsidRDefault="00000000" w:rsidRPr="00000000" w14:paraId="0000011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Blog - Faradai, erişim tarihi Temmuz 17, 2025, </w:t>
      </w:r>
      <w:hyperlink r:id="rId8">
        <w:r w:rsidDel="00000000" w:rsidR="00000000" w:rsidRPr="00000000">
          <w:rPr>
            <w:rFonts w:ascii="Google Sans" w:cs="Google Sans" w:eastAsia="Google Sans" w:hAnsi="Google Sans"/>
            <w:color w:val="0000ee"/>
            <w:sz w:val="24"/>
            <w:szCs w:val="24"/>
            <w:u w:val="single"/>
            <w:rtl w:val="0"/>
          </w:rPr>
          <w:t xml:space="preserve">https://blog.faradai.ai/netzero/</w:t>
        </w:r>
      </w:hyperlink>
      <w:r w:rsidDel="00000000" w:rsidR="00000000" w:rsidRPr="00000000">
        <w:rPr>
          <w:rtl w:val="0"/>
        </w:rPr>
      </w:r>
    </w:p>
    <w:p w:rsidR="00000000" w:rsidDel="00000000" w:rsidP="00000000" w:rsidRDefault="00000000" w:rsidRPr="00000000" w14:paraId="0000011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Powerledger: Home, erişim tarihi Temmuz 17, 2025, </w:t>
      </w:r>
      <w:hyperlink r:id="rId9">
        <w:r w:rsidDel="00000000" w:rsidR="00000000" w:rsidRPr="00000000">
          <w:rPr>
            <w:rFonts w:ascii="Google Sans" w:cs="Google Sans" w:eastAsia="Google Sans" w:hAnsi="Google Sans"/>
            <w:color w:val="0000ee"/>
            <w:sz w:val="24"/>
            <w:szCs w:val="24"/>
            <w:u w:val="single"/>
            <w:rtl w:val="0"/>
          </w:rPr>
          <w:t xml:space="preserve">https://powerledger.io/</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owerledger.io/" TargetMode="External"/><Relationship Id="rId5" Type="http://schemas.openxmlformats.org/officeDocument/2006/relationships/styles" Target="styles.xml"/><Relationship Id="rId6" Type="http://schemas.openxmlformats.org/officeDocument/2006/relationships/hyperlink" Target="https://lumian.energy/" TargetMode="External"/><Relationship Id="rId7" Type="http://schemas.openxmlformats.org/officeDocument/2006/relationships/hyperlink" Target="https://sustain.faradai.ai/" TargetMode="External"/><Relationship Id="rId8" Type="http://schemas.openxmlformats.org/officeDocument/2006/relationships/hyperlink" Target="https://blog.faradai.ai/netzero/"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